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6111DBF5"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60D99" w:rsidRPr="00260D99">
        <w:rPr>
          <w:rFonts w:ascii="Arial" w:eastAsiaTheme="minorEastAsia" w:hAnsi="Arial" w:cs="Arial"/>
          <w:b/>
          <w:sz w:val="24"/>
          <w:szCs w:val="24"/>
          <w:lang w:eastAsia="zh-CN"/>
        </w:rPr>
        <w:t>R4-2302881</w:t>
      </w:r>
    </w:p>
    <w:p w14:paraId="377222D7" w14:textId="77777777" w:rsidR="00735717" w:rsidRDefault="00735717" w:rsidP="00735717">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77777777"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Pr="002A087A">
        <w:rPr>
          <w:rFonts w:ascii="Arial" w:eastAsiaTheme="minorEastAsia" w:hAnsi="Arial" w:cs="Arial"/>
          <w:sz w:val="22"/>
          <w:lang w:eastAsia="zh-CN"/>
        </w:rPr>
        <w:t>9</w:t>
      </w:r>
      <w:r w:rsidRPr="002A087A">
        <w:rPr>
          <w:rFonts w:ascii="Arial" w:eastAsiaTheme="minorEastAsia" w:hAnsi="Arial" w:cs="Arial" w:hint="eastAsia"/>
          <w:sz w:val="22"/>
          <w:lang w:eastAsia="zh-CN"/>
        </w:rPr>
        <w:t>.</w:t>
      </w:r>
      <w:r w:rsidRPr="002A087A">
        <w:rPr>
          <w:rFonts w:ascii="Arial" w:eastAsiaTheme="minorEastAsia" w:hAnsi="Arial" w:cs="Arial"/>
          <w:sz w:val="22"/>
          <w:lang w:eastAsia="zh-CN"/>
        </w:rPr>
        <w:t>15</w:t>
      </w:r>
      <w:r w:rsidRPr="002A087A">
        <w:rPr>
          <w:rFonts w:ascii="Arial" w:eastAsiaTheme="minorEastAsia" w:hAnsi="Arial" w:cs="Arial" w:hint="eastAsia"/>
          <w:sz w:val="22"/>
          <w:lang w:eastAsia="zh-CN"/>
        </w:rPr>
        <w:t>.</w:t>
      </w:r>
      <w:r w:rsidRPr="002A087A">
        <w:rPr>
          <w:rFonts w:ascii="Arial" w:eastAsiaTheme="minorEastAsia" w:hAnsi="Arial" w:cs="Arial"/>
          <w:sz w:val="22"/>
          <w:lang w:eastAsia="zh-CN"/>
        </w:rPr>
        <w:t>4</w:t>
      </w:r>
    </w:p>
    <w:p w14:paraId="06705E18" w14:textId="77777777"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Pr="002A087A">
        <w:rPr>
          <w:rFonts w:ascii="Arial" w:hAnsi="Arial" w:cs="Arial"/>
          <w:sz w:val="22"/>
          <w:lang w:eastAsia="zh-CN"/>
        </w:rPr>
        <w:t>Moderator (</w:t>
      </w:r>
      <w:r w:rsidRPr="002A087A">
        <w:rPr>
          <w:rFonts w:ascii="Arial" w:hAnsi="Arial" w:cs="Arial" w:hint="eastAsia"/>
          <w:sz w:val="22"/>
          <w:lang w:eastAsia="zh-CN"/>
        </w:rPr>
        <w:t>vivo</w:t>
      </w:r>
      <w:r w:rsidRPr="002A087A">
        <w:rPr>
          <w:rFonts w:ascii="Arial" w:hAnsi="Arial" w:cs="Arial"/>
          <w:sz w:val="22"/>
          <w:lang w:eastAsia="zh-CN"/>
        </w:rPr>
        <w:t>)</w:t>
      </w:r>
    </w:p>
    <w:p w14:paraId="1FD6727F" w14:textId="5BD02510"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311D46" w:rsidRPr="00311D46">
        <w:rPr>
          <w:rFonts w:ascii="Arial" w:eastAsiaTheme="minorEastAsia" w:hAnsi="Arial" w:cs="Arial"/>
          <w:sz w:val="22"/>
          <w:lang w:eastAsia="zh-CN"/>
        </w:rPr>
        <w:t>Ad-hoc minutes for TRP TRS requirements</w:t>
      </w:r>
      <w:bookmarkStart w:id="0" w:name="_GoBack"/>
      <w:bookmarkEnd w:id="0"/>
    </w:p>
    <w:p w14:paraId="00F33953" w14:textId="77777777"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Pr="002A087A">
        <w:rPr>
          <w:rFonts w:ascii="Arial" w:eastAsiaTheme="minorEastAsia" w:hAnsi="Arial" w:cs="Arial"/>
          <w:sz w:val="22"/>
          <w:lang w:eastAsia="zh-CN"/>
        </w:rPr>
        <w:t>Information</w:t>
      </w:r>
    </w:p>
    <w:p w14:paraId="4A0AE149" w14:textId="4268E307" w:rsidR="005D7AF8" w:rsidRPr="002A087A" w:rsidRDefault="00915D73" w:rsidP="00FA5848">
      <w:pPr>
        <w:pStyle w:val="1"/>
        <w:rPr>
          <w:rFonts w:eastAsiaTheme="minorEastAsia"/>
          <w:lang w:eastAsia="zh-CN"/>
        </w:rPr>
      </w:pPr>
      <w:r w:rsidRPr="002A087A">
        <w:rPr>
          <w:rFonts w:hint="eastAsia"/>
          <w:lang w:eastAsia="ja-JP"/>
        </w:rPr>
        <w:t>Introduction</w:t>
      </w:r>
    </w:p>
    <w:p w14:paraId="1BBA5443" w14:textId="42E5225A" w:rsidR="00FC2478" w:rsidRPr="002A087A" w:rsidRDefault="00FC2478" w:rsidP="00FC2478">
      <w:pPr>
        <w:rPr>
          <w:lang w:eastAsia="zh-CN"/>
        </w:rPr>
      </w:pPr>
      <w:r w:rsidRPr="002A087A">
        <w:rPr>
          <w:lang w:eastAsia="zh-CN"/>
        </w:rPr>
        <w:t>This email summary cover</w:t>
      </w:r>
      <w:r w:rsidR="005B316C" w:rsidRPr="002A087A">
        <w:rPr>
          <w:lang w:eastAsia="zh-CN"/>
        </w:rPr>
        <w:t>s</w:t>
      </w:r>
      <w:r w:rsidRPr="002A087A">
        <w:rPr>
          <w:lang w:eastAsia="zh-CN"/>
        </w:rPr>
        <w:t xml:space="preserve"> the discussion</w:t>
      </w:r>
      <w:r w:rsidRPr="002A087A">
        <w:rPr>
          <w:rFonts w:hint="eastAsia"/>
          <w:lang w:eastAsia="zh-CN"/>
        </w:rPr>
        <w:t>s</w:t>
      </w:r>
      <w:r w:rsidRPr="002A087A">
        <w:rPr>
          <w:lang w:eastAsia="zh-CN"/>
        </w:rPr>
        <w:t xml:space="preserve"> in AI 9.15 and 5.2.2, for Rel-18 FR1 TRP TRS WI and Rel-17 </w:t>
      </w:r>
      <w:bookmarkStart w:id="1" w:name="_Hlk118932642"/>
      <w:r w:rsidRPr="002A087A">
        <w:rPr>
          <w:lang w:eastAsia="zh-CN"/>
        </w:rPr>
        <w:t>MIMO OTA/TRP TRS maintenance</w:t>
      </w:r>
      <w:bookmarkEnd w:id="1"/>
      <w:r w:rsidRPr="002A087A">
        <w:rPr>
          <w:lang w:eastAsia="zh-CN"/>
        </w:rPr>
        <w:t>, respectively.</w:t>
      </w:r>
    </w:p>
    <w:p w14:paraId="609286E5" w14:textId="3DF4BD6F" w:rsidR="00E80B52" w:rsidRPr="002A087A" w:rsidRDefault="00142BB9" w:rsidP="00805BE8">
      <w:pPr>
        <w:pStyle w:val="1"/>
        <w:rPr>
          <w:lang w:eastAsia="ja-JP"/>
        </w:rPr>
      </w:pPr>
      <w:r w:rsidRPr="002A087A">
        <w:rPr>
          <w:lang w:eastAsia="ja-JP"/>
        </w:rPr>
        <w:t>Topic</w:t>
      </w:r>
      <w:r w:rsidR="00C649BD" w:rsidRPr="002A087A">
        <w:rPr>
          <w:lang w:eastAsia="ja-JP"/>
        </w:rPr>
        <w:t xml:space="preserve"> </w:t>
      </w:r>
      <w:r w:rsidR="00837458" w:rsidRPr="002A087A">
        <w:rPr>
          <w:lang w:eastAsia="ja-JP"/>
        </w:rPr>
        <w:t>#1</w:t>
      </w:r>
      <w:r w:rsidR="00C649BD" w:rsidRPr="002A087A">
        <w:rPr>
          <w:lang w:eastAsia="ja-JP"/>
        </w:rPr>
        <w:t xml:space="preserve">: </w:t>
      </w:r>
      <w:r w:rsidR="00CC4914" w:rsidRPr="002A087A">
        <w:rPr>
          <w:lang w:eastAsia="ja-JP"/>
        </w:rPr>
        <w:t xml:space="preserve">Anechoic </w:t>
      </w:r>
      <w:r w:rsidR="00995B56" w:rsidRPr="002A087A">
        <w:rPr>
          <w:lang w:eastAsia="ja-JP"/>
        </w:rPr>
        <w:t>C</w:t>
      </w:r>
      <w:r w:rsidR="00CC4914" w:rsidRPr="002A087A">
        <w:rPr>
          <w:lang w:eastAsia="ja-JP"/>
        </w:rPr>
        <w:t>hamber</w:t>
      </w:r>
      <w:r w:rsidR="00995B56" w:rsidRPr="002A087A">
        <w:rPr>
          <w:lang w:eastAsia="ja-JP"/>
        </w:rPr>
        <w:t xml:space="preserve"> (AC)</w:t>
      </w:r>
      <w:r w:rsidR="00CC4914" w:rsidRPr="002A087A">
        <w:rPr>
          <w:lang w:eastAsia="ja-JP"/>
        </w:rPr>
        <w:t xml:space="preserve"> test methodology</w:t>
      </w:r>
    </w:p>
    <w:p w14:paraId="6D4B85E1" w14:textId="023CA4DB" w:rsidR="00484C5D" w:rsidRPr="002A087A" w:rsidRDefault="00484C5D" w:rsidP="00B831AE">
      <w:pPr>
        <w:pStyle w:val="2"/>
      </w:pPr>
      <w:r w:rsidRPr="002A087A">
        <w:rPr>
          <w:rFonts w:hint="eastAsia"/>
        </w:rPr>
        <w:t>Companies</w:t>
      </w:r>
      <w:r w:rsidRPr="002A087A">
        <w:t>’ contributions summary</w:t>
      </w:r>
    </w:p>
    <w:tbl>
      <w:tblPr>
        <w:tblStyle w:val="aff7"/>
        <w:tblW w:w="0" w:type="auto"/>
        <w:tblLook w:val="04A0" w:firstRow="1" w:lastRow="0" w:firstColumn="1" w:lastColumn="0" w:noHBand="0" w:noVBand="1"/>
      </w:tblPr>
      <w:tblGrid>
        <w:gridCol w:w="1271"/>
        <w:gridCol w:w="1134"/>
        <w:gridCol w:w="7226"/>
      </w:tblGrid>
      <w:tr w:rsidR="002A087A" w:rsidRPr="002A087A" w14:paraId="0411894B" w14:textId="77777777" w:rsidTr="009E5207">
        <w:trPr>
          <w:trHeight w:val="468"/>
        </w:trPr>
        <w:tc>
          <w:tcPr>
            <w:tcW w:w="1271" w:type="dxa"/>
            <w:vAlign w:val="center"/>
          </w:tcPr>
          <w:p w14:paraId="2F14AAAF" w14:textId="0E1491F7" w:rsidR="00484C5D" w:rsidRPr="002A087A" w:rsidRDefault="00484C5D" w:rsidP="00805BE8">
            <w:pPr>
              <w:spacing w:before="120" w:after="120"/>
              <w:rPr>
                <w:b/>
                <w:bCs/>
              </w:rPr>
            </w:pPr>
            <w:r w:rsidRPr="002A087A">
              <w:rPr>
                <w:b/>
                <w:bCs/>
              </w:rPr>
              <w:t>T-doc number</w:t>
            </w:r>
          </w:p>
        </w:tc>
        <w:tc>
          <w:tcPr>
            <w:tcW w:w="1134" w:type="dxa"/>
            <w:vAlign w:val="center"/>
          </w:tcPr>
          <w:p w14:paraId="46E4D078" w14:textId="7CE45E51" w:rsidR="00484C5D" w:rsidRPr="002A087A" w:rsidRDefault="00484C5D" w:rsidP="00805BE8">
            <w:pPr>
              <w:spacing w:before="120" w:after="120"/>
              <w:rPr>
                <w:b/>
                <w:bCs/>
              </w:rPr>
            </w:pPr>
            <w:r w:rsidRPr="002A087A">
              <w:rPr>
                <w:b/>
                <w:bCs/>
              </w:rPr>
              <w:t>Company</w:t>
            </w:r>
          </w:p>
        </w:tc>
        <w:tc>
          <w:tcPr>
            <w:tcW w:w="7226" w:type="dxa"/>
            <w:vAlign w:val="center"/>
          </w:tcPr>
          <w:p w14:paraId="531E5DB7" w14:textId="1856A816" w:rsidR="00484C5D" w:rsidRPr="002A087A" w:rsidRDefault="00484C5D" w:rsidP="00805BE8">
            <w:pPr>
              <w:spacing w:before="120" w:after="120"/>
              <w:rPr>
                <w:b/>
                <w:bCs/>
              </w:rPr>
            </w:pPr>
            <w:r w:rsidRPr="002A087A">
              <w:rPr>
                <w:b/>
                <w:bCs/>
              </w:rPr>
              <w:t>Proposals</w:t>
            </w:r>
            <w:r w:rsidR="00F53FE2" w:rsidRPr="002A087A">
              <w:rPr>
                <w:b/>
                <w:bCs/>
              </w:rPr>
              <w:t xml:space="preserve"> / Observations</w:t>
            </w:r>
          </w:p>
        </w:tc>
      </w:tr>
      <w:tr w:rsidR="002A087A" w:rsidRPr="002A087A" w14:paraId="4246E76B" w14:textId="77777777" w:rsidTr="009E5207">
        <w:trPr>
          <w:trHeight w:val="468"/>
        </w:trPr>
        <w:tc>
          <w:tcPr>
            <w:tcW w:w="1271" w:type="dxa"/>
          </w:tcPr>
          <w:p w14:paraId="12FD4C09" w14:textId="565E3612" w:rsidR="009F51AB" w:rsidRPr="002A087A" w:rsidRDefault="00EA6A1B" w:rsidP="009F51AB">
            <w:pPr>
              <w:spacing w:before="120" w:after="120"/>
            </w:pPr>
            <w:hyperlink r:id="rId9" w:history="1">
              <w:r w:rsidR="009F51AB" w:rsidRPr="002A087A">
                <w:rPr>
                  <w:rStyle w:val="af0"/>
                  <w:rFonts w:ascii="Arial" w:hAnsi="Arial" w:cs="Arial"/>
                  <w:b/>
                  <w:bCs/>
                  <w:color w:val="auto"/>
                  <w:sz w:val="16"/>
                  <w:szCs w:val="16"/>
                </w:rPr>
                <w:t>R4-2300080</w:t>
              </w:r>
            </w:hyperlink>
          </w:p>
        </w:tc>
        <w:tc>
          <w:tcPr>
            <w:tcW w:w="1134" w:type="dxa"/>
          </w:tcPr>
          <w:p w14:paraId="1A5AAE84" w14:textId="6F14DACA" w:rsidR="009F51AB" w:rsidRPr="002A087A" w:rsidRDefault="009F51AB" w:rsidP="009F51AB">
            <w:pPr>
              <w:spacing w:before="120" w:after="120"/>
            </w:pPr>
            <w:r w:rsidRPr="002A087A">
              <w:rPr>
                <w:rFonts w:ascii="Arial" w:hAnsi="Arial" w:cs="Arial"/>
                <w:sz w:val="16"/>
                <w:szCs w:val="16"/>
              </w:rPr>
              <w:t>Qualcomm Incorporated</w:t>
            </w:r>
          </w:p>
        </w:tc>
        <w:tc>
          <w:tcPr>
            <w:tcW w:w="7226" w:type="dxa"/>
          </w:tcPr>
          <w:p w14:paraId="04B06A03" w14:textId="77777777" w:rsidR="009F51AB" w:rsidRPr="002A087A" w:rsidRDefault="009F51AB" w:rsidP="007C3194">
            <w:pPr>
              <w:spacing w:before="120" w:after="120"/>
              <w:jc w:val="both"/>
              <w:rPr>
                <w:b/>
                <w:noProof/>
              </w:rPr>
            </w:pPr>
            <w:r w:rsidRPr="002A087A">
              <w:rPr>
                <w:b/>
                <w:noProof/>
              </w:rPr>
              <w:t>Proposal 1: RAN4 to select Mode-1 with TMPI index 2 as the baseline. The TMPI should be fixed during the testing.</w:t>
            </w:r>
          </w:p>
          <w:p w14:paraId="7EDF9F7F" w14:textId="77777777" w:rsidR="009F51AB" w:rsidRPr="002A087A" w:rsidRDefault="009F51AB" w:rsidP="007C3194">
            <w:pPr>
              <w:spacing w:after="120"/>
              <w:jc w:val="both"/>
              <w:rPr>
                <w:b/>
                <w:bCs/>
              </w:rPr>
            </w:pPr>
            <w:r w:rsidRPr="002A087A">
              <w:rPr>
                <w:b/>
                <w:bCs/>
              </w:rPr>
              <w:t xml:space="preserve">Proposal 2: RAN4 to define test methods for </w:t>
            </w:r>
            <w:proofErr w:type="spellStart"/>
            <w:r w:rsidRPr="002A087A">
              <w:rPr>
                <w:b/>
                <w:bCs/>
              </w:rPr>
              <w:t>TxD</w:t>
            </w:r>
            <w:proofErr w:type="spellEnd"/>
            <w:r w:rsidRPr="002A087A">
              <w:rPr>
                <w:b/>
                <w:bCs/>
              </w:rPr>
              <w:t xml:space="preserve"> capable UE with two antennas </w:t>
            </w:r>
            <w:r w:rsidRPr="002A087A">
              <w:rPr>
                <w:rFonts w:hint="eastAsia"/>
                <w:b/>
                <w:bCs/>
              </w:rPr>
              <w:t>transmission</w:t>
            </w:r>
            <w:r w:rsidRPr="002A087A">
              <w:rPr>
                <w:b/>
                <w:bCs/>
              </w:rPr>
              <w:t xml:space="preserve"> simultaneously. </w:t>
            </w:r>
          </w:p>
          <w:p w14:paraId="23E5CF1A" w14:textId="0CC9E708" w:rsidR="009F51AB" w:rsidRPr="002A087A" w:rsidRDefault="009F51AB" w:rsidP="007C3194">
            <w:pPr>
              <w:spacing w:after="120"/>
              <w:jc w:val="both"/>
              <w:rPr>
                <w:b/>
                <w:bCs/>
              </w:rPr>
            </w:pPr>
            <w:r w:rsidRPr="002A087A">
              <w:rPr>
                <w:b/>
                <w:bCs/>
              </w:rPr>
              <w:t xml:space="preserve">Proposal 3: The impact of phase difference variation on TRP in </w:t>
            </w:r>
            <w:proofErr w:type="spellStart"/>
            <w:r w:rsidRPr="002A087A">
              <w:rPr>
                <w:b/>
                <w:bCs/>
              </w:rPr>
              <w:t>TxD</w:t>
            </w:r>
            <w:proofErr w:type="spellEnd"/>
            <w:r w:rsidRPr="002A087A">
              <w:rPr>
                <w:b/>
                <w:bCs/>
              </w:rPr>
              <w:t xml:space="preserve"> testing should be </w:t>
            </w:r>
            <w:proofErr w:type="spellStart"/>
            <w:r w:rsidRPr="002A087A">
              <w:rPr>
                <w:b/>
                <w:bCs/>
              </w:rPr>
              <w:t>analyzed</w:t>
            </w:r>
            <w:proofErr w:type="spellEnd"/>
            <w:r w:rsidRPr="002A087A">
              <w:rPr>
                <w:b/>
                <w:bCs/>
              </w:rPr>
              <w:t xml:space="preserve"> based on the measurement data.</w:t>
            </w:r>
          </w:p>
        </w:tc>
      </w:tr>
      <w:tr w:rsidR="002A087A" w:rsidRPr="002A087A" w14:paraId="72D1BD35" w14:textId="77777777" w:rsidTr="009E5207">
        <w:trPr>
          <w:trHeight w:val="468"/>
        </w:trPr>
        <w:tc>
          <w:tcPr>
            <w:tcW w:w="1271" w:type="dxa"/>
          </w:tcPr>
          <w:p w14:paraId="2FC7E353" w14:textId="774D3E3B" w:rsidR="009F51AB" w:rsidRPr="002A087A" w:rsidRDefault="00EA6A1B" w:rsidP="009F51AB">
            <w:pPr>
              <w:spacing w:before="120" w:after="120"/>
            </w:pPr>
            <w:hyperlink r:id="rId10" w:history="1">
              <w:r w:rsidR="009F51AB" w:rsidRPr="002A087A">
                <w:rPr>
                  <w:rStyle w:val="af0"/>
                  <w:rFonts w:ascii="Arial" w:hAnsi="Arial" w:cs="Arial"/>
                  <w:b/>
                  <w:bCs/>
                  <w:color w:val="auto"/>
                  <w:sz w:val="16"/>
                  <w:szCs w:val="16"/>
                </w:rPr>
                <w:t>R4-2300141</w:t>
              </w:r>
            </w:hyperlink>
          </w:p>
        </w:tc>
        <w:tc>
          <w:tcPr>
            <w:tcW w:w="1134" w:type="dxa"/>
          </w:tcPr>
          <w:p w14:paraId="2268C1BE" w14:textId="0E1A5832" w:rsidR="009F51AB" w:rsidRPr="002A087A" w:rsidRDefault="009F51AB" w:rsidP="009F51AB">
            <w:pPr>
              <w:spacing w:before="120" w:after="120"/>
            </w:pPr>
            <w:r w:rsidRPr="002A087A">
              <w:rPr>
                <w:rFonts w:ascii="Arial" w:hAnsi="Arial" w:cs="Arial"/>
                <w:sz w:val="16"/>
                <w:szCs w:val="16"/>
              </w:rPr>
              <w:t xml:space="preserve">Huawei </w:t>
            </w:r>
            <w:proofErr w:type="gramStart"/>
            <w:r w:rsidRPr="002A087A">
              <w:rPr>
                <w:rFonts w:ascii="Arial" w:hAnsi="Arial" w:cs="Arial"/>
                <w:sz w:val="16"/>
                <w:szCs w:val="16"/>
              </w:rPr>
              <w:t>Tech.(</w:t>
            </w:r>
            <w:proofErr w:type="gramEnd"/>
            <w:r w:rsidRPr="002A087A">
              <w:rPr>
                <w:rFonts w:ascii="Arial" w:hAnsi="Arial" w:cs="Arial"/>
                <w:sz w:val="16"/>
                <w:szCs w:val="16"/>
              </w:rPr>
              <w:t>UK) Co.. Ltd</w:t>
            </w:r>
          </w:p>
        </w:tc>
        <w:tc>
          <w:tcPr>
            <w:tcW w:w="7226" w:type="dxa"/>
          </w:tcPr>
          <w:p w14:paraId="581F50BB" w14:textId="77777777" w:rsidR="00B33DD5" w:rsidRPr="002A087A" w:rsidRDefault="00B33DD5" w:rsidP="007C3194">
            <w:pPr>
              <w:spacing w:beforeLines="50" w:before="120" w:after="120"/>
              <w:jc w:val="both"/>
              <w:rPr>
                <w:rFonts w:eastAsia="宋体"/>
                <w:b/>
                <w:lang w:eastAsia="zh-CN"/>
              </w:rPr>
            </w:pPr>
            <w:r w:rsidRPr="002A087A">
              <w:rPr>
                <w:rFonts w:eastAsia="宋体"/>
                <w:b/>
                <w:lang w:eastAsia="zh-CN"/>
              </w:rPr>
              <w:t>Observation</w:t>
            </w:r>
            <w:r w:rsidRPr="002A087A">
              <w:rPr>
                <w:rFonts w:eastAsia="宋体"/>
                <w:lang w:eastAsia="zh-CN"/>
              </w:rPr>
              <w:t>: phase values in TPMI 2-5 could result in different antenna efficiency, hence different TRP values.</w:t>
            </w:r>
          </w:p>
          <w:p w14:paraId="4468EBF4" w14:textId="77777777" w:rsidR="00B33DD5" w:rsidRPr="002A087A" w:rsidRDefault="00B33DD5" w:rsidP="007C3194">
            <w:pPr>
              <w:spacing w:after="120"/>
              <w:rPr>
                <w:rFonts w:eastAsia="等线"/>
                <w:lang w:val="en-US" w:eastAsia="zh-CN"/>
              </w:rPr>
            </w:pPr>
            <w:r w:rsidRPr="002A087A">
              <w:rPr>
                <w:rFonts w:eastAsia="等线"/>
                <w:b/>
                <w:lang w:val="en-US" w:eastAsia="zh-CN"/>
              </w:rPr>
              <w:t>Proposal 1</w:t>
            </w:r>
            <w:r w:rsidRPr="002A087A">
              <w:rPr>
                <w:rFonts w:eastAsia="等线"/>
                <w:lang w:val="en-US" w:eastAsia="zh-CN"/>
              </w:rPr>
              <w:t>: use transmit power variation measured at fixed points for a given duration to decide if two active transmission should be included in TRP measurement or not.</w:t>
            </w:r>
          </w:p>
          <w:p w14:paraId="0830B733" w14:textId="77777777" w:rsidR="00B33DD5" w:rsidRPr="002A087A" w:rsidRDefault="00B33DD5" w:rsidP="007C3194">
            <w:pPr>
              <w:spacing w:beforeLines="50" w:before="120" w:after="120"/>
              <w:jc w:val="both"/>
              <w:rPr>
                <w:rFonts w:eastAsia="宋体"/>
                <w:lang w:eastAsia="zh-CN"/>
              </w:rPr>
            </w:pPr>
            <w:r w:rsidRPr="002A087A">
              <w:rPr>
                <w:rFonts w:eastAsia="宋体"/>
                <w:b/>
                <w:lang w:eastAsia="zh-CN"/>
              </w:rPr>
              <w:t>Proposal 2</w:t>
            </w:r>
            <w:r w:rsidRPr="002A087A">
              <w:rPr>
                <w:rFonts w:eastAsia="宋体"/>
                <w:lang w:eastAsia="zh-CN"/>
              </w:rPr>
              <w:t>: define TRP for one-layer UL MIMO with TPMI 2-5 as the average of TRP values from TPMI 2, 3, 4 and 5.</w:t>
            </w:r>
          </w:p>
          <w:p w14:paraId="27DD60A7" w14:textId="678AA020" w:rsidR="009F51AB" w:rsidRPr="002A087A" w:rsidRDefault="00B33DD5" w:rsidP="007C3194">
            <w:pPr>
              <w:spacing w:beforeLines="50" w:before="120" w:after="120"/>
              <w:jc w:val="both"/>
              <w:rPr>
                <w:rFonts w:eastAsia="宋体"/>
                <w:lang w:eastAsia="zh-CN"/>
              </w:rPr>
            </w:pPr>
            <w:r w:rsidRPr="002A087A">
              <w:rPr>
                <w:rFonts w:eastAsia="宋体"/>
                <w:b/>
                <w:lang w:eastAsia="zh-CN"/>
              </w:rPr>
              <w:t>Proposal 3</w:t>
            </w:r>
            <w:r w:rsidRPr="002A087A">
              <w:rPr>
                <w:rFonts w:eastAsia="宋体"/>
                <w:lang w:eastAsia="zh-CN"/>
              </w:rPr>
              <w:t>: CA combination selection should avoid the ones with MSD and band separations across 3 GHz boundary.</w:t>
            </w:r>
          </w:p>
        </w:tc>
      </w:tr>
      <w:tr w:rsidR="002A087A" w:rsidRPr="002A087A" w14:paraId="434B9A82" w14:textId="77777777" w:rsidTr="009E5207">
        <w:trPr>
          <w:trHeight w:val="468"/>
        </w:trPr>
        <w:tc>
          <w:tcPr>
            <w:tcW w:w="1271" w:type="dxa"/>
          </w:tcPr>
          <w:p w14:paraId="7C31763E" w14:textId="69595AA3" w:rsidR="009F51AB" w:rsidRPr="002A087A" w:rsidRDefault="00EA6A1B" w:rsidP="009F51AB">
            <w:pPr>
              <w:spacing w:before="120" w:after="120"/>
            </w:pPr>
            <w:hyperlink r:id="rId11" w:history="1">
              <w:r w:rsidR="009F51AB" w:rsidRPr="002A087A">
                <w:rPr>
                  <w:rStyle w:val="af0"/>
                  <w:rFonts w:ascii="Arial" w:hAnsi="Arial" w:cs="Arial"/>
                  <w:b/>
                  <w:bCs/>
                  <w:color w:val="auto"/>
                  <w:sz w:val="16"/>
                  <w:szCs w:val="16"/>
                </w:rPr>
                <w:t>R4-2300349</w:t>
              </w:r>
            </w:hyperlink>
          </w:p>
        </w:tc>
        <w:tc>
          <w:tcPr>
            <w:tcW w:w="1134" w:type="dxa"/>
          </w:tcPr>
          <w:p w14:paraId="10922FC6" w14:textId="23B61D5B" w:rsidR="009F51AB" w:rsidRPr="002A087A" w:rsidRDefault="009F51AB" w:rsidP="009F51AB">
            <w:pPr>
              <w:spacing w:before="120" w:after="120"/>
            </w:pPr>
            <w:r w:rsidRPr="002A087A">
              <w:rPr>
                <w:rFonts w:ascii="Arial" w:hAnsi="Arial" w:cs="Arial"/>
                <w:sz w:val="16"/>
                <w:szCs w:val="16"/>
              </w:rPr>
              <w:t>Apple</w:t>
            </w:r>
          </w:p>
        </w:tc>
        <w:tc>
          <w:tcPr>
            <w:tcW w:w="7226" w:type="dxa"/>
          </w:tcPr>
          <w:p w14:paraId="3CCC8617"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asciiTheme="minorHAnsi" w:eastAsia="Times New Roman" w:hAnsiTheme="minorHAnsi"/>
                <w:b/>
                <w:lang w:val="en-US"/>
              </w:rPr>
              <w:fldChar w:fldCharType="begin"/>
            </w:r>
            <w:r w:rsidRPr="002A087A">
              <w:rPr>
                <w:rFonts w:asciiTheme="minorHAnsi" w:eastAsia="Times New Roman" w:hAnsiTheme="minorHAnsi"/>
                <w:b/>
                <w:lang w:val="en-US"/>
              </w:rPr>
              <w:instrText xml:space="preserve"> TOC \n \t "Observation,1" </w:instrText>
            </w:r>
            <w:r w:rsidRPr="002A087A">
              <w:rPr>
                <w:rFonts w:asciiTheme="minorHAnsi" w:eastAsia="Times New Roman" w:hAnsiTheme="minorHAnsi"/>
                <w:b/>
                <w:lang w:val="en-US"/>
              </w:rPr>
              <w:fldChar w:fldCharType="separate"/>
            </w:r>
            <w:r w:rsidRPr="002A087A">
              <w:rPr>
                <w:rFonts w:eastAsia="Times New Roman"/>
                <w:b/>
                <w:bCs/>
                <w:noProof/>
                <w:lang w:val="en-US"/>
              </w:rPr>
              <w:t>Observation 1:</w:t>
            </w:r>
            <w:r w:rsidRPr="002A087A">
              <w:rPr>
                <w:rFonts w:asciiTheme="minorHAnsi" w:eastAsiaTheme="minorEastAsia" w:hAnsiTheme="minorHAnsi" w:cstheme="minorBidi"/>
                <w:noProof/>
                <w:lang w:val="en-US"/>
              </w:rPr>
              <w:tab/>
            </w:r>
            <w:r w:rsidRPr="002A087A">
              <w:rPr>
                <w:rFonts w:eastAsia="Times New Roman"/>
                <w:b/>
                <w:bCs/>
                <w:noProof/>
                <w:lang w:val="en-US"/>
              </w:rPr>
              <w:t>No 3dB power gain is observed in regions of constructive superpsition, as DMRS is only added power wise (observed max is approximately 2.3 dB.)</w:t>
            </w:r>
          </w:p>
          <w:p w14:paraId="0D40F840"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t>Observation 2:</w:t>
            </w:r>
            <w:r w:rsidRPr="002A087A">
              <w:rPr>
                <w:rFonts w:asciiTheme="minorHAnsi" w:eastAsiaTheme="minorEastAsia" w:hAnsiTheme="minorHAnsi" w:cstheme="minorBidi"/>
                <w:noProof/>
                <w:lang w:val="en-US"/>
              </w:rPr>
              <w:tab/>
            </w:r>
            <w:r w:rsidRPr="002A087A">
              <w:rPr>
                <w:rFonts w:eastAsia="Times New Roman"/>
                <w:b/>
                <w:bCs/>
                <w:noProof/>
                <w:lang w:val="en-US"/>
              </w:rPr>
              <w:t>Regions of destructive superposition do not exhibit complete nullification, as DMRS is not canceled.  Min power is at -6.69dB only for 5GHz and 6GHz the min is approximately -7dB.</w:t>
            </w:r>
          </w:p>
          <w:p w14:paraId="10806534"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t>Observation 3:</w:t>
            </w:r>
            <w:r w:rsidRPr="002A087A">
              <w:rPr>
                <w:rFonts w:asciiTheme="minorHAnsi" w:eastAsiaTheme="minorEastAsia" w:hAnsiTheme="minorHAnsi" w:cstheme="minorBidi"/>
                <w:noProof/>
                <w:lang w:val="en-US"/>
              </w:rPr>
              <w:tab/>
            </w:r>
            <w:r w:rsidRPr="002A087A">
              <w:rPr>
                <w:rFonts w:eastAsia="Times New Roman"/>
                <w:b/>
                <w:bCs/>
                <w:noProof/>
                <w:lang w:val="en-US"/>
              </w:rPr>
              <w:t>With best coherent TPMI selection, EIRP in all directions is equalized, with max EIRP achieving 2.5 dB gain relative to single Tx, and min EIRP achieving 1.3 dB gain.</w:t>
            </w:r>
          </w:p>
          <w:p w14:paraId="28B726FA"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lastRenderedPageBreak/>
              <w:t>Observation 4:</w:t>
            </w:r>
            <w:r w:rsidRPr="002A087A">
              <w:rPr>
                <w:rFonts w:asciiTheme="minorHAnsi" w:eastAsiaTheme="minorEastAsia" w:hAnsiTheme="minorHAnsi" w:cstheme="minorBidi"/>
                <w:noProof/>
                <w:lang w:val="en-US"/>
              </w:rPr>
              <w:tab/>
            </w:r>
            <w:r w:rsidRPr="002A087A">
              <w:rPr>
                <w:rFonts w:eastAsia="Times New Roman"/>
                <w:b/>
                <w:bCs/>
                <w:noProof/>
                <w:lang w:val="en-US"/>
              </w:rPr>
              <w:t>With best non-coherent TPMI selection, EIRP in some directions achieves 2.5 dB gain and does not drop below -3 dB in directions where one of the single Tx TPMI is selected.</w:t>
            </w:r>
          </w:p>
          <w:p w14:paraId="155F094F"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t>Observation 5:</w:t>
            </w:r>
            <w:r w:rsidRPr="002A087A">
              <w:rPr>
                <w:rFonts w:asciiTheme="minorHAnsi" w:eastAsiaTheme="minorEastAsia" w:hAnsiTheme="minorHAnsi" w:cstheme="minorBidi"/>
                <w:noProof/>
                <w:lang w:val="en-US"/>
              </w:rPr>
              <w:tab/>
            </w:r>
            <w:r w:rsidRPr="002A087A">
              <w:rPr>
                <w:rFonts w:eastAsia="Times New Roman"/>
                <w:b/>
                <w:bCs/>
                <w:noProof/>
                <w:lang w:val="en-US"/>
              </w:rPr>
              <w:t>For devices capable of UL MIMO, a radiated output power test which uses a single fixed TPMI leads to an underestimation of the UE’s actual ability to deliver power in an arbitrary direction when using 2 Tx.</w:t>
            </w:r>
          </w:p>
          <w:p w14:paraId="79F4CFEC"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t>Observation 6:</w:t>
            </w:r>
            <w:r w:rsidRPr="002A087A">
              <w:rPr>
                <w:rFonts w:asciiTheme="minorHAnsi" w:eastAsiaTheme="minorEastAsia" w:hAnsiTheme="minorHAnsi" w:cstheme="minorBidi"/>
                <w:noProof/>
                <w:lang w:val="en-US"/>
              </w:rPr>
              <w:tab/>
            </w:r>
            <w:r w:rsidRPr="002A087A">
              <w:rPr>
                <w:rFonts w:eastAsia="Times New Roman"/>
                <w:b/>
                <w:bCs/>
                <w:noProof/>
                <w:lang w:val="en-US"/>
              </w:rPr>
              <w:t>EIRP measurement results taken on n41 and n78 devices confirmed the simulation results findings. There’s a substantial improvente in the TRP predicted value while adopting Dynamic TPMI index selection.</w:t>
            </w:r>
          </w:p>
          <w:p w14:paraId="3FD981BA"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t>Observation 7:</w:t>
            </w:r>
            <w:r w:rsidRPr="002A087A">
              <w:rPr>
                <w:rFonts w:asciiTheme="minorHAnsi" w:eastAsiaTheme="minorEastAsia" w:hAnsiTheme="minorHAnsi" w:cstheme="minorBidi"/>
                <w:noProof/>
                <w:lang w:val="en-US"/>
              </w:rPr>
              <w:tab/>
            </w:r>
            <w:r w:rsidRPr="002A087A">
              <w:rPr>
                <w:rFonts w:eastAsia="Times New Roman"/>
                <w:b/>
                <w:bCs/>
                <w:noProof/>
                <w:lang w:val="en-US"/>
              </w:rPr>
              <w:t>A radiated UL MIMO requirement based on the assumption that the network can select the best TPMI at each EIRP test point is essentially a radiated verification of a digitally beamformed system.</w:t>
            </w:r>
          </w:p>
          <w:p w14:paraId="54DD078E" w14:textId="6267941E" w:rsidR="00B33DD5" w:rsidRPr="002A087A" w:rsidRDefault="00B33DD5" w:rsidP="007C3194">
            <w:pPr>
              <w:pStyle w:val="TOC1"/>
              <w:spacing w:after="120"/>
              <w:rPr>
                <w:rFonts w:asciiTheme="minorHAnsi" w:eastAsiaTheme="minorEastAsia" w:hAnsiTheme="minorHAnsi" w:cstheme="minorBidi"/>
                <w:sz w:val="20"/>
                <w:lang w:val="en-US"/>
              </w:rPr>
            </w:pPr>
            <w:r w:rsidRPr="002A087A">
              <w:rPr>
                <w:rFonts w:asciiTheme="minorHAnsi" w:eastAsia="Times New Roman" w:hAnsiTheme="minorHAnsi"/>
                <w:bCs/>
                <w:sz w:val="20"/>
                <w:lang w:val="en-US"/>
              </w:rPr>
              <w:fldChar w:fldCharType="end"/>
            </w:r>
            <w:r w:rsidRPr="002A087A">
              <w:rPr>
                <w:rFonts w:eastAsia="Times New Roman"/>
                <w:b/>
                <w:bCs/>
                <w:sz w:val="20"/>
                <w:lang w:val="en-US"/>
              </w:rPr>
              <w:t xml:space="preserve"> Proposal 1:</w:t>
            </w:r>
            <w:r w:rsidRPr="002A087A">
              <w:rPr>
                <w:rFonts w:asciiTheme="minorHAnsi" w:eastAsiaTheme="minorEastAsia" w:hAnsiTheme="minorHAnsi" w:cstheme="minorBidi"/>
                <w:sz w:val="20"/>
                <w:lang w:val="en-US"/>
              </w:rPr>
              <w:tab/>
            </w:r>
            <w:r w:rsidRPr="002A087A">
              <w:rPr>
                <w:rFonts w:eastAsia="Times New Roman"/>
                <w:b/>
                <w:bCs/>
                <w:sz w:val="20"/>
                <w:lang w:val="en-US"/>
              </w:rPr>
              <w:t>The radiated output power test for UL MIMO capable devices shall select the best TPMI at each EIRP test point.</w:t>
            </w:r>
          </w:p>
          <w:p w14:paraId="3E77B75D"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t>Proposal 2:</w:t>
            </w:r>
            <w:r w:rsidRPr="002A087A">
              <w:rPr>
                <w:rFonts w:asciiTheme="minorHAnsi" w:eastAsiaTheme="minorEastAsia" w:hAnsiTheme="minorHAnsi" w:cstheme="minorBidi"/>
                <w:noProof/>
                <w:lang w:val="en-US"/>
              </w:rPr>
              <w:tab/>
            </w:r>
            <w:r w:rsidRPr="002A087A">
              <w:rPr>
                <w:rFonts w:eastAsia="Times New Roman"/>
                <w:b/>
                <w:bCs/>
                <w:noProof/>
                <w:lang w:val="en-US"/>
              </w:rPr>
              <w:t xml:space="preserve">  While Dynamic TPMI Index selection is not fully supported by CT vendors, such test methodology can be accomplished adopting the following this high level test procedure:</w:t>
            </w:r>
          </w:p>
          <w:p w14:paraId="11C25064"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t>Step #1: Realize a full spherical scanning radiated power measurements in each antenna individually.</w:t>
            </w:r>
          </w:p>
          <w:p w14:paraId="6692CB7E"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t>Step #2: Realize a full spherical scanning radiated power measurement while all related antennas are transmitting simultaneously.</w:t>
            </w:r>
          </w:p>
          <w:p w14:paraId="28957F56"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t>Step #3: Adopting a dedicated script or macro, compile the EIRP results for these three complete spherical scanning measurements determining the highest EIRP for each theta/phi coordinate.</w:t>
            </w:r>
          </w:p>
          <w:p w14:paraId="0A42C290"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t>Step #4: Adopting the highest spherical coverage EIRP measurement results defined on Step #3, calculate the total spherical coverage radiated power, providing the results in dBm.</w:t>
            </w:r>
          </w:p>
          <w:p w14:paraId="3E2ECA41" w14:textId="77777777" w:rsidR="00B33DD5" w:rsidRPr="002A087A" w:rsidRDefault="00B33DD5" w:rsidP="007C3194">
            <w:pPr>
              <w:tabs>
                <w:tab w:val="left" w:pos="1701"/>
              </w:tabs>
              <w:spacing w:after="120"/>
              <w:ind w:left="1701" w:hanging="1701"/>
              <w:rPr>
                <w:rFonts w:asciiTheme="minorHAnsi" w:eastAsiaTheme="minorEastAsia" w:hAnsiTheme="minorHAnsi" w:cstheme="minorBidi"/>
                <w:noProof/>
                <w:lang w:val="en-US"/>
              </w:rPr>
            </w:pPr>
            <w:r w:rsidRPr="002A087A">
              <w:rPr>
                <w:rFonts w:eastAsia="Times New Roman"/>
                <w:b/>
                <w:bCs/>
                <w:noProof/>
                <w:lang w:val="en-US"/>
              </w:rPr>
              <w:t>Proposal 3:</w:t>
            </w:r>
            <w:r w:rsidRPr="002A087A">
              <w:rPr>
                <w:rFonts w:asciiTheme="minorHAnsi" w:eastAsiaTheme="minorEastAsia" w:hAnsiTheme="minorHAnsi" w:cstheme="minorBidi"/>
                <w:noProof/>
                <w:lang w:val="en-US"/>
              </w:rPr>
              <w:tab/>
            </w:r>
            <w:r w:rsidRPr="002A087A">
              <w:rPr>
                <w:rFonts w:eastAsia="Times New Roman"/>
                <w:b/>
                <w:bCs/>
                <w:noProof/>
                <w:lang w:val="en-US"/>
              </w:rPr>
              <w:t>Communication Test vendors to define a method to implement Dynamic TPMI Index search for non-coherent UL MIMO measurements.</w:t>
            </w:r>
          </w:p>
          <w:p w14:paraId="533F6D29" w14:textId="24120571" w:rsidR="009F51AB" w:rsidRPr="00143F87" w:rsidRDefault="00B33DD5" w:rsidP="007C3194">
            <w:pPr>
              <w:spacing w:after="120"/>
              <w:ind w:left="1418" w:hanging="1418"/>
              <w:rPr>
                <w:rFonts w:eastAsia="Malgun Gothic"/>
                <w:b/>
              </w:rPr>
            </w:pPr>
            <w:r w:rsidRPr="00143F87">
              <w:rPr>
                <w:rFonts w:eastAsia="Times New Roman"/>
                <w:b/>
                <w:noProof/>
                <w:lang w:val="en-US"/>
              </w:rPr>
              <w:t>Proposal 4:</w:t>
            </w:r>
            <w:r w:rsidRPr="00143F87">
              <w:rPr>
                <w:rFonts w:asciiTheme="minorHAnsi" w:eastAsiaTheme="minorEastAsia" w:hAnsiTheme="minorHAnsi" w:cstheme="minorBidi"/>
                <w:b/>
                <w:noProof/>
                <w:lang w:val="en-US"/>
              </w:rPr>
              <w:tab/>
            </w:r>
            <w:r w:rsidRPr="00143F87">
              <w:rPr>
                <w:rFonts w:eastAsia="Times New Roman"/>
                <w:b/>
                <w:noProof/>
                <w:lang w:val="en-US"/>
              </w:rPr>
              <w:t>RAN4 should define a spherical coverage metric to quantify the radiated UL MIMO performance of UEs, assuming the best TPMI is selected at each EIRP test point, with further details on how to select the percentile and pass/fail values FFS.</w:t>
            </w:r>
          </w:p>
        </w:tc>
      </w:tr>
      <w:tr w:rsidR="002A087A" w:rsidRPr="002A087A" w14:paraId="65D6F3D5" w14:textId="77777777" w:rsidTr="009E5207">
        <w:trPr>
          <w:trHeight w:val="468"/>
        </w:trPr>
        <w:tc>
          <w:tcPr>
            <w:tcW w:w="1271" w:type="dxa"/>
          </w:tcPr>
          <w:p w14:paraId="4673342F" w14:textId="23F70D23" w:rsidR="009F51AB" w:rsidRPr="002A087A" w:rsidRDefault="00EA6A1B" w:rsidP="009F51AB">
            <w:pPr>
              <w:spacing w:before="120" w:after="120"/>
            </w:pPr>
            <w:hyperlink r:id="rId12" w:history="1">
              <w:r w:rsidR="009F51AB" w:rsidRPr="002A087A">
                <w:rPr>
                  <w:rStyle w:val="af0"/>
                  <w:rFonts w:ascii="Arial" w:hAnsi="Arial" w:cs="Arial"/>
                  <w:b/>
                  <w:bCs/>
                  <w:color w:val="auto"/>
                  <w:sz w:val="16"/>
                  <w:szCs w:val="16"/>
                </w:rPr>
                <w:t>R4-2300996</w:t>
              </w:r>
            </w:hyperlink>
          </w:p>
        </w:tc>
        <w:tc>
          <w:tcPr>
            <w:tcW w:w="1134" w:type="dxa"/>
          </w:tcPr>
          <w:p w14:paraId="4CA5C970" w14:textId="1C90DF76" w:rsidR="009F51AB" w:rsidRPr="002A087A" w:rsidRDefault="009F51AB" w:rsidP="009F51AB">
            <w:pPr>
              <w:spacing w:before="120" w:after="120"/>
            </w:pPr>
            <w:r w:rsidRPr="002A087A">
              <w:rPr>
                <w:rFonts w:ascii="Arial" w:hAnsi="Arial" w:cs="Arial"/>
                <w:sz w:val="16"/>
                <w:szCs w:val="16"/>
              </w:rPr>
              <w:t>Samsung</w:t>
            </w:r>
          </w:p>
        </w:tc>
        <w:tc>
          <w:tcPr>
            <w:tcW w:w="7226" w:type="dxa"/>
          </w:tcPr>
          <w:p w14:paraId="41D4709A" w14:textId="77777777" w:rsidR="002D0367" w:rsidRPr="002A087A" w:rsidRDefault="002D0367" w:rsidP="007C3194">
            <w:pPr>
              <w:spacing w:after="120"/>
              <w:ind w:left="1418" w:hanging="1418"/>
              <w:rPr>
                <w:b/>
              </w:rPr>
            </w:pPr>
            <w:r w:rsidRPr="002A087A">
              <w:rPr>
                <w:b/>
                <w:bCs/>
              </w:rPr>
              <w:t>Proposal 1:</w:t>
            </w:r>
            <w:r w:rsidRPr="002A087A">
              <w:rPr>
                <w:b/>
                <w:bCs/>
              </w:rPr>
              <w:tab/>
            </w:r>
            <w:r w:rsidRPr="002A087A">
              <w:rPr>
                <w:b/>
                <w:lang w:eastAsia="zh-CN"/>
              </w:rPr>
              <w:t>the previously agreed PC2 test applicability principle can be captured into TR but should be reiterated as following in TS:</w:t>
            </w:r>
            <w:r w:rsidRPr="002A087A">
              <w:rPr>
                <w:b/>
              </w:rPr>
              <w:t xml:space="preserve"> </w:t>
            </w:r>
          </w:p>
          <w:p w14:paraId="0DF09DCA" w14:textId="77777777" w:rsidR="002D0367" w:rsidRPr="002A087A" w:rsidRDefault="002D0367" w:rsidP="007C3194">
            <w:pPr>
              <w:pStyle w:val="aff8"/>
              <w:numPr>
                <w:ilvl w:val="3"/>
                <w:numId w:val="25"/>
              </w:numPr>
              <w:overflowPunct/>
              <w:autoSpaceDE/>
              <w:autoSpaceDN/>
              <w:adjustRightInd/>
              <w:spacing w:after="120"/>
              <w:ind w:firstLineChars="0"/>
              <w:textAlignment w:val="auto"/>
              <w:rPr>
                <w:b/>
              </w:rPr>
            </w:pPr>
            <w:r w:rsidRPr="002A087A">
              <w:rPr>
                <w:b/>
              </w:rPr>
              <w:t xml:space="preserve">For UE not supporting </w:t>
            </w:r>
            <w:proofErr w:type="spellStart"/>
            <w:r w:rsidRPr="002A087A">
              <w:rPr>
                <w:b/>
              </w:rPr>
              <w:t>TxD</w:t>
            </w:r>
            <w:proofErr w:type="spellEnd"/>
            <w:r w:rsidRPr="002A087A">
              <w:rPr>
                <w:b/>
              </w:rPr>
              <w:t xml:space="preserve"> capability, or, for UE supporting </w:t>
            </w:r>
            <w:proofErr w:type="spellStart"/>
            <w:r w:rsidRPr="002A087A">
              <w:rPr>
                <w:b/>
              </w:rPr>
              <w:t>ULFPTx</w:t>
            </w:r>
            <w:proofErr w:type="spellEnd"/>
            <w:r w:rsidRPr="002A087A">
              <w:rPr>
                <w:b/>
              </w:rPr>
              <w:t xml:space="preserve"> mode 0 or mode 2 mechanism 2 capability, then UE shall be verified under 1Tx case only. </w:t>
            </w:r>
          </w:p>
          <w:p w14:paraId="62E1F9B1" w14:textId="77777777" w:rsidR="002D0367" w:rsidRPr="002A087A" w:rsidRDefault="002D0367" w:rsidP="007C3194">
            <w:pPr>
              <w:pStyle w:val="aff8"/>
              <w:numPr>
                <w:ilvl w:val="3"/>
                <w:numId w:val="25"/>
              </w:numPr>
              <w:overflowPunct/>
              <w:autoSpaceDE/>
              <w:autoSpaceDN/>
              <w:adjustRightInd/>
              <w:spacing w:after="120"/>
              <w:ind w:firstLineChars="0"/>
              <w:textAlignment w:val="auto"/>
              <w:rPr>
                <w:b/>
              </w:rPr>
            </w:pPr>
            <w:r w:rsidRPr="002A087A">
              <w:rPr>
                <w:b/>
              </w:rPr>
              <w:t xml:space="preserve">For UE supporting </w:t>
            </w:r>
            <w:proofErr w:type="spellStart"/>
            <w:r w:rsidRPr="002A087A">
              <w:rPr>
                <w:b/>
              </w:rPr>
              <w:t>TxD</w:t>
            </w:r>
            <w:proofErr w:type="spellEnd"/>
            <w:r w:rsidRPr="002A087A">
              <w:rPr>
                <w:b/>
              </w:rPr>
              <w:t xml:space="preserve"> capability but not supporting </w:t>
            </w:r>
            <w:proofErr w:type="spellStart"/>
            <w:r w:rsidRPr="002A087A">
              <w:rPr>
                <w:b/>
              </w:rPr>
              <w:t>ULFPTx</w:t>
            </w:r>
            <w:proofErr w:type="spellEnd"/>
            <w:r w:rsidRPr="002A087A">
              <w:rPr>
                <w:b/>
              </w:rPr>
              <w:t xml:space="preserve"> mode 0 or mode 2 mechanism 2 capability, then UE shall be verified with test method for 2Tx under manufacture declaration.</w:t>
            </w:r>
          </w:p>
          <w:p w14:paraId="1234D4B1" w14:textId="77777777" w:rsidR="002D0367" w:rsidRPr="002A087A" w:rsidRDefault="002D0367" w:rsidP="007C3194">
            <w:pPr>
              <w:spacing w:after="120"/>
              <w:ind w:left="1418" w:hanging="1418"/>
              <w:rPr>
                <w:rFonts w:eastAsia="Malgun Gothic"/>
                <w:b/>
              </w:rPr>
            </w:pPr>
            <w:r w:rsidRPr="002A087A">
              <w:rPr>
                <w:b/>
                <w:bCs/>
              </w:rPr>
              <w:t>Observation 1:</w:t>
            </w:r>
            <w:r w:rsidRPr="002A087A">
              <w:rPr>
                <w:b/>
                <w:bCs/>
              </w:rPr>
              <w:tab/>
              <w:t>dynamic TPMI approach corresponds to a new radiation power concept than traditional TRP concept</w:t>
            </w:r>
          </w:p>
          <w:p w14:paraId="0FD05887" w14:textId="77777777" w:rsidR="002D0367" w:rsidRPr="002A087A" w:rsidRDefault="002D0367" w:rsidP="007C3194">
            <w:pPr>
              <w:spacing w:after="120"/>
              <w:ind w:left="1418" w:hanging="1418"/>
              <w:rPr>
                <w:rFonts w:eastAsia="Malgun Gothic"/>
                <w:b/>
              </w:rPr>
            </w:pPr>
            <w:r w:rsidRPr="002A087A">
              <w:rPr>
                <w:b/>
                <w:bCs/>
              </w:rPr>
              <w:t>Proposal 2:</w:t>
            </w:r>
            <w:r w:rsidRPr="002A087A">
              <w:rPr>
                <w:b/>
                <w:bCs/>
              </w:rPr>
              <w:tab/>
              <w:t>Dynamic TPMI approach is not considered in Rel-18.</w:t>
            </w:r>
          </w:p>
          <w:p w14:paraId="46E0FECC" w14:textId="77777777" w:rsidR="002D0367" w:rsidRPr="002A087A" w:rsidRDefault="002D0367" w:rsidP="007C3194">
            <w:pPr>
              <w:spacing w:after="120"/>
              <w:ind w:left="1418" w:hanging="1418"/>
              <w:rPr>
                <w:rFonts w:eastAsia="Malgun Gothic"/>
                <w:b/>
              </w:rPr>
            </w:pPr>
            <w:r w:rsidRPr="002A087A">
              <w:rPr>
                <w:b/>
                <w:bCs/>
              </w:rPr>
              <w:t>Proposal 3:</w:t>
            </w:r>
            <w:r w:rsidRPr="002A087A">
              <w:rPr>
                <w:b/>
                <w:bCs/>
              </w:rPr>
              <w:tab/>
              <w:t>It is proposed to adopt single TPMI index approach and use TPMI index 2 as applicable</w:t>
            </w:r>
          </w:p>
          <w:p w14:paraId="409BA416" w14:textId="77777777" w:rsidR="002D0367" w:rsidRPr="002A087A" w:rsidRDefault="002D0367" w:rsidP="007C3194">
            <w:pPr>
              <w:spacing w:after="120"/>
              <w:ind w:left="1418" w:hanging="1418"/>
              <w:rPr>
                <w:rFonts w:eastAsia="Malgun Gothic"/>
                <w:b/>
              </w:rPr>
            </w:pPr>
            <w:r w:rsidRPr="002A087A">
              <w:rPr>
                <w:b/>
                <w:bCs/>
              </w:rPr>
              <w:lastRenderedPageBreak/>
              <w:t>Observation 2:</w:t>
            </w:r>
            <w:r w:rsidRPr="002A087A">
              <w:rPr>
                <w:b/>
                <w:bCs/>
              </w:rPr>
              <w:tab/>
              <w:t>When testing with fixed TPMI index, the phase difference variation is unintentional and its impact can be addressed with measurement uncertainty</w:t>
            </w:r>
          </w:p>
          <w:p w14:paraId="2DF2C0E0" w14:textId="77777777" w:rsidR="002D0367" w:rsidRPr="002A087A" w:rsidRDefault="002D0367" w:rsidP="007C3194">
            <w:pPr>
              <w:spacing w:after="120"/>
              <w:ind w:left="1418" w:hanging="1418"/>
              <w:rPr>
                <w:rFonts w:eastAsia="Malgun Gothic"/>
                <w:b/>
              </w:rPr>
            </w:pPr>
            <w:r w:rsidRPr="002A087A">
              <w:rPr>
                <w:b/>
                <w:bCs/>
              </w:rPr>
              <w:t>Observation 3:</w:t>
            </w:r>
            <w:r w:rsidRPr="002A087A">
              <w:rPr>
                <w:b/>
                <w:bCs/>
              </w:rPr>
              <w:tab/>
              <w:t xml:space="preserve">When testing with simultaneous 2Tx directly for </w:t>
            </w:r>
            <w:proofErr w:type="spellStart"/>
            <w:r w:rsidRPr="002A087A">
              <w:rPr>
                <w:b/>
                <w:bCs/>
              </w:rPr>
              <w:t>TxD</w:t>
            </w:r>
            <w:proofErr w:type="spellEnd"/>
            <w:r w:rsidRPr="002A087A">
              <w:rPr>
                <w:b/>
                <w:bCs/>
              </w:rPr>
              <w:t>, the phase difference variation can be intentional and significantly changing the radiation pattern from direction to direction, and the final obtained ‘TRP’ is a different concept from traditional TRP concept.</w:t>
            </w:r>
          </w:p>
          <w:p w14:paraId="54DE25E5" w14:textId="77777777" w:rsidR="002D0367" w:rsidRPr="002A087A" w:rsidRDefault="002D0367" w:rsidP="007C3194">
            <w:pPr>
              <w:spacing w:after="120"/>
              <w:ind w:left="1418" w:hanging="1418"/>
              <w:rPr>
                <w:rFonts w:eastAsia="Malgun Gothic"/>
                <w:b/>
              </w:rPr>
            </w:pPr>
            <w:r w:rsidRPr="002A087A">
              <w:rPr>
                <w:b/>
                <w:bCs/>
              </w:rPr>
              <w:t>Observation 4:</w:t>
            </w:r>
            <w:r w:rsidRPr="002A087A">
              <w:rPr>
                <w:b/>
                <w:bCs/>
              </w:rPr>
              <w:tab/>
              <w:t>One method of overcoming the intentional and significant phase difference variation issue can be locking the phase difference during the simultaneously 2Tx test which is not only test time saving but also robust, reliable and repeatable.</w:t>
            </w:r>
          </w:p>
          <w:p w14:paraId="0F2DA9C7" w14:textId="39ADB7D2" w:rsidR="009F51AB" w:rsidRPr="002A087A" w:rsidRDefault="002D0367" w:rsidP="007C3194">
            <w:pPr>
              <w:spacing w:after="120"/>
              <w:ind w:left="1418" w:hanging="1418"/>
              <w:rPr>
                <w:rFonts w:eastAsia="Malgun Gothic"/>
                <w:b/>
              </w:rPr>
            </w:pPr>
            <w:r w:rsidRPr="002A087A">
              <w:rPr>
                <w:b/>
                <w:bCs/>
              </w:rPr>
              <w:t>Proposal 4:</w:t>
            </w:r>
            <w:r w:rsidRPr="002A087A">
              <w:rPr>
                <w:b/>
                <w:bCs/>
              </w:rPr>
              <w:tab/>
              <w:t xml:space="preserve">It is proposed to lock the phase difference during the simultaneously 2Tx test for </w:t>
            </w:r>
            <w:proofErr w:type="spellStart"/>
            <w:r w:rsidRPr="002A087A">
              <w:rPr>
                <w:b/>
                <w:bCs/>
              </w:rPr>
              <w:t>TxD</w:t>
            </w:r>
            <w:proofErr w:type="spellEnd"/>
            <w:r w:rsidRPr="002A087A">
              <w:rPr>
                <w:b/>
                <w:bCs/>
              </w:rPr>
              <w:t xml:space="preserve"> to avoid intentional and significant phase difference variation issue</w:t>
            </w:r>
          </w:p>
        </w:tc>
      </w:tr>
      <w:tr w:rsidR="002A087A" w:rsidRPr="002A087A" w14:paraId="67FFF8A8" w14:textId="77777777" w:rsidTr="009E5207">
        <w:trPr>
          <w:trHeight w:val="468"/>
        </w:trPr>
        <w:tc>
          <w:tcPr>
            <w:tcW w:w="1271" w:type="dxa"/>
          </w:tcPr>
          <w:p w14:paraId="617034B8" w14:textId="57BFBD19" w:rsidR="009F51AB" w:rsidRPr="002A087A" w:rsidRDefault="00EA6A1B" w:rsidP="009F51AB">
            <w:pPr>
              <w:spacing w:before="120" w:after="120"/>
            </w:pPr>
            <w:hyperlink r:id="rId13" w:history="1">
              <w:r w:rsidR="009F51AB" w:rsidRPr="002A087A">
                <w:rPr>
                  <w:rStyle w:val="af0"/>
                  <w:rFonts w:ascii="Arial" w:hAnsi="Arial" w:cs="Arial"/>
                  <w:b/>
                  <w:bCs/>
                  <w:color w:val="auto"/>
                  <w:sz w:val="16"/>
                  <w:szCs w:val="16"/>
                </w:rPr>
                <w:t>R4-2301459</w:t>
              </w:r>
            </w:hyperlink>
          </w:p>
        </w:tc>
        <w:tc>
          <w:tcPr>
            <w:tcW w:w="1134" w:type="dxa"/>
          </w:tcPr>
          <w:p w14:paraId="28A35C13" w14:textId="7CD97C91" w:rsidR="009F51AB" w:rsidRPr="002A087A" w:rsidRDefault="009F51AB" w:rsidP="009F51AB">
            <w:pPr>
              <w:spacing w:before="120" w:after="120"/>
            </w:pPr>
            <w:r w:rsidRPr="002A087A">
              <w:rPr>
                <w:rFonts w:ascii="Arial" w:hAnsi="Arial" w:cs="Arial"/>
                <w:sz w:val="16"/>
                <w:szCs w:val="16"/>
              </w:rPr>
              <w:t>OPPO</w:t>
            </w:r>
          </w:p>
        </w:tc>
        <w:tc>
          <w:tcPr>
            <w:tcW w:w="7226" w:type="dxa"/>
          </w:tcPr>
          <w:p w14:paraId="66BC05B1" w14:textId="77777777" w:rsidR="00E944D6" w:rsidRPr="002A087A" w:rsidRDefault="00E944D6" w:rsidP="007C3194">
            <w:pPr>
              <w:tabs>
                <w:tab w:val="left" w:pos="5103"/>
              </w:tabs>
              <w:spacing w:after="120"/>
              <w:rPr>
                <w:rFonts w:eastAsia="等线"/>
                <w:b/>
                <w:i/>
                <w:lang w:val="en-US" w:eastAsia="zh-CN"/>
              </w:rPr>
            </w:pPr>
            <w:r w:rsidRPr="002A087A">
              <w:rPr>
                <w:rFonts w:eastAsia="等线" w:hint="eastAsia"/>
                <w:b/>
                <w:i/>
                <w:lang w:val="en-US" w:eastAsia="zh-CN"/>
              </w:rPr>
              <w:t>O</w:t>
            </w:r>
            <w:r w:rsidRPr="002A087A">
              <w:rPr>
                <w:rFonts w:eastAsia="等线"/>
                <w:b/>
                <w:i/>
                <w:lang w:val="en-US" w:eastAsia="zh-CN"/>
              </w:rPr>
              <w:t xml:space="preserve">bservation 1: The measurement grid for TRP test specified in Rel-17 i.e. </w:t>
            </w:r>
            <w:proofErr w:type="gramStart"/>
            <w:r w:rsidRPr="002A087A">
              <w:rPr>
                <w:rFonts w:eastAsia="等线"/>
                <w:b/>
                <w:i/>
                <w:lang w:val="en-US" w:eastAsia="zh-CN"/>
              </w:rPr>
              <w:t>15 degree</w:t>
            </w:r>
            <w:proofErr w:type="gramEnd"/>
            <w:r w:rsidRPr="002A087A">
              <w:rPr>
                <w:rFonts w:eastAsia="等线"/>
                <w:b/>
                <w:i/>
                <w:lang w:val="en-US" w:eastAsia="zh-CN"/>
              </w:rPr>
              <w:t xml:space="preserve"> constant step size on Theta and Phi, has satisfied density of sampling points for TPMI based UL MIMO TRP test, and the introduced TRP measurement uncertainty is relatively small.</w:t>
            </w:r>
          </w:p>
          <w:p w14:paraId="07D0F9A6" w14:textId="77777777" w:rsidR="00E944D6" w:rsidRPr="002A087A" w:rsidRDefault="00E944D6" w:rsidP="007C3194">
            <w:pPr>
              <w:tabs>
                <w:tab w:val="left" w:pos="5103"/>
              </w:tabs>
              <w:spacing w:after="120"/>
              <w:rPr>
                <w:rFonts w:eastAsia="等线"/>
                <w:b/>
                <w:i/>
                <w:lang w:val="en-US" w:eastAsia="zh-CN"/>
              </w:rPr>
            </w:pPr>
            <w:r w:rsidRPr="002A087A">
              <w:rPr>
                <w:rFonts w:eastAsia="等线" w:hint="eastAsia"/>
                <w:b/>
                <w:i/>
                <w:lang w:val="en-US" w:eastAsia="zh-CN"/>
              </w:rPr>
              <w:t>O</w:t>
            </w:r>
            <w:r w:rsidRPr="002A087A">
              <w:rPr>
                <w:rFonts w:eastAsia="等线"/>
                <w:b/>
                <w:i/>
                <w:lang w:val="en-US" w:eastAsia="zh-CN"/>
              </w:rPr>
              <w:t>bservation 2: The deviation of TRP value caused by phase shift of the UE is minimal.</w:t>
            </w:r>
          </w:p>
          <w:p w14:paraId="1E100797" w14:textId="44C075E0" w:rsidR="009F51AB" w:rsidRPr="002A087A" w:rsidRDefault="00E944D6" w:rsidP="007C3194">
            <w:pPr>
              <w:tabs>
                <w:tab w:val="left" w:pos="5103"/>
              </w:tabs>
              <w:spacing w:after="120"/>
              <w:rPr>
                <w:rFonts w:eastAsia="等线"/>
                <w:b/>
                <w:i/>
                <w:lang w:val="en-US" w:eastAsia="zh-CN"/>
              </w:rPr>
            </w:pPr>
            <w:r w:rsidRPr="002A087A">
              <w:rPr>
                <w:rFonts w:eastAsia="等线" w:hint="eastAsia"/>
                <w:b/>
                <w:i/>
                <w:lang w:val="en-US" w:eastAsia="zh-CN"/>
              </w:rPr>
              <w:t>P</w:t>
            </w:r>
            <w:r w:rsidRPr="002A087A">
              <w:rPr>
                <w:rFonts w:eastAsia="等线"/>
                <w:b/>
                <w:i/>
                <w:lang w:val="en-US" w:eastAsia="zh-CN"/>
              </w:rPr>
              <w:t>roposal 1: It is proposed to configure TPMI index=2 for single-layer UL MIMO TRP test.</w:t>
            </w:r>
          </w:p>
        </w:tc>
      </w:tr>
      <w:tr w:rsidR="002A087A" w:rsidRPr="002A087A" w14:paraId="489130D0" w14:textId="77777777" w:rsidTr="009E5207">
        <w:trPr>
          <w:trHeight w:val="468"/>
        </w:trPr>
        <w:tc>
          <w:tcPr>
            <w:tcW w:w="1271" w:type="dxa"/>
          </w:tcPr>
          <w:p w14:paraId="61F325D6" w14:textId="71C64990" w:rsidR="009F51AB" w:rsidRPr="002A087A" w:rsidRDefault="00EA6A1B" w:rsidP="009F51AB">
            <w:pPr>
              <w:spacing w:before="120" w:after="120"/>
            </w:pPr>
            <w:hyperlink r:id="rId14" w:history="1">
              <w:r w:rsidR="009F51AB" w:rsidRPr="002A087A">
                <w:rPr>
                  <w:rStyle w:val="af0"/>
                  <w:rFonts w:ascii="Arial" w:hAnsi="Arial" w:cs="Arial"/>
                  <w:b/>
                  <w:bCs/>
                  <w:color w:val="auto"/>
                  <w:sz w:val="16"/>
                  <w:szCs w:val="16"/>
                </w:rPr>
                <w:t>R4-2301556</w:t>
              </w:r>
            </w:hyperlink>
          </w:p>
        </w:tc>
        <w:tc>
          <w:tcPr>
            <w:tcW w:w="1134" w:type="dxa"/>
          </w:tcPr>
          <w:p w14:paraId="47FF76A8" w14:textId="3E8CCA8D" w:rsidR="009F51AB" w:rsidRPr="002A087A" w:rsidRDefault="009F51AB" w:rsidP="009F51AB">
            <w:pPr>
              <w:spacing w:before="120" w:after="120"/>
            </w:pPr>
            <w:r w:rsidRPr="002A087A">
              <w:rPr>
                <w:rFonts w:ascii="Arial" w:hAnsi="Arial" w:cs="Arial"/>
                <w:sz w:val="16"/>
                <w:szCs w:val="16"/>
              </w:rPr>
              <w:t>vivo</w:t>
            </w:r>
          </w:p>
        </w:tc>
        <w:tc>
          <w:tcPr>
            <w:tcW w:w="7226" w:type="dxa"/>
          </w:tcPr>
          <w:p w14:paraId="2E77E4CC" w14:textId="6CF34013" w:rsidR="009F51AB" w:rsidRPr="002A087A" w:rsidRDefault="004653BF" w:rsidP="007C3194">
            <w:pPr>
              <w:spacing w:after="120"/>
              <w:jc w:val="both"/>
              <w:rPr>
                <w:bCs/>
              </w:rPr>
            </w:pPr>
            <w:r w:rsidRPr="002A087A">
              <w:t xml:space="preserve">TP on </w:t>
            </w:r>
            <w:proofErr w:type="spellStart"/>
            <w:r w:rsidRPr="002A087A">
              <w:t>RedCap</w:t>
            </w:r>
            <w:proofErr w:type="spellEnd"/>
            <w:r w:rsidRPr="002A087A">
              <w:t xml:space="preserve"> OTA test parameters</w:t>
            </w:r>
            <w:r w:rsidR="00542288" w:rsidRPr="002A087A">
              <w:t xml:space="preserve"> </w:t>
            </w:r>
            <w:r w:rsidR="0072693E" w:rsidRPr="002A087A">
              <w:t>(not summarized)</w:t>
            </w:r>
          </w:p>
        </w:tc>
      </w:tr>
      <w:tr w:rsidR="002A087A" w:rsidRPr="002A087A" w14:paraId="1BC85FD4" w14:textId="77777777" w:rsidTr="009E5207">
        <w:trPr>
          <w:trHeight w:val="468"/>
        </w:trPr>
        <w:tc>
          <w:tcPr>
            <w:tcW w:w="1271" w:type="dxa"/>
          </w:tcPr>
          <w:p w14:paraId="4049919C" w14:textId="444BBC05" w:rsidR="009F51AB" w:rsidRPr="002A087A" w:rsidRDefault="00EA6A1B" w:rsidP="009F51AB">
            <w:pPr>
              <w:spacing w:before="120" w:after="120"/>
            </w:pPr>
            <w:hyperlink r:id="rId15" w:history="1">
              <w:r w:rsidR="009F51AB" w:rsidRPr="002A087A">
                <w:rPr>
                  <w:rStyle w:val="af0"/>
                  <w:rFonts w:ascii="Arial" w:hAnsi="Arial" w:cs="Arial"/>
                  <w:b/>
                  <w:bCs/>
                  <w:color w:val="auto"/>
                  <w:sz w:val="16"/>
                  <w:szCs w:val="16"/>
                </w:rPr>
                <w:t>R4-2302754</w:t>
              </w:r>
            </w:hyperlink>
          </w:p>
        </w:tc>
        <w:tc>
          <w:tcPr>
            <w:tcW w:w="1134" w:type="dxa"/>
          </w:tcPr>
          <w:p w14:paraId="6163EB8E" w14:textId="438A152D" w:rsidR="009F51AB" w:rsidRPr="002A087A" w:rsidRDefault="009F51AB" w:rsidP="009F51AB">
            <w:pPr>
              <w:spacing w:before="120" w:after="120"/>
            </w:pPr>
            <w:r w:rsidRPr="002A087A">
              <w:rPr>
                <w:rFonts w:ascii="Arial" w:hAnsi="Arial" w:cs="Arial"/>
                <w:sz w:val="16"/>
                <w:szCs w:val="16"/>
              </w:rPr>
              <w:t>ROHDE &amp; SCHWARZ</w:t>
            </w:r>
          </w:p>
        </w:tc>
        <w:tc>
          <w:tcPr>
            <w:tcW w:w="7226" w:type="dxa"/>
          </w:tcPr>
          <w:p w14:paraId="5FD5ED6A" w14:textId="77777777" w:rsidR="009005D2" w:rsidRPr="002A087A" w:rsidRDefault="009005D2" w:rsidP="007C3194">
            <w:pPr>
              <w:pStyle w:val="affa"/>
              <w:tabs>
                <w:tab w:val="right" w:leader="dot" w:pos="9016"/>
              </w:tabs>
              <w:spacing w:after="120"/>
              <w:rPr>
                <w:rFonts w:eastAsiaTheme="minorEastAsia"/>
                <w:noProof/>
              </w:rPr>
            </w:pPr>
            <w:r w:rsidRPr="002A087A">
              <w:fldChar w:fldCharType="begin"/>
            </w:r>
            <w:r w:rsidRPr="002A087A">
              <w:instrText xml:space="preserve"> TOC \n \c "Observation" </w:instrText>
            </w:r>
            <w:r w:rsidRPr="002A087A">
              <w:fldChar w:fldCharType="separate"/>
            </w:r>
            <w:r w:rsidRPr="002A087A">
              <w:rPr>
                <w:b/>
                <w:noProof/>
              </w:rPr>
              <w:t>Observation 1:</w:t>
            </w:r>
            <w:r w:rsidRPr="002A087A">
              <w:rPr>
                <w:noProof/>
              </w:rPr>
              <w:t xml:space="preserve"> TPMI-based approach for TRP testing implies an increase of </w:t>
            </w:r>
            <w:r w:rsidRPr="002A087A">
              <w:rPr>
                <w:i/>
                <w:noProof/>
              </w:rPr>
              <w:t>n</w:t>
            </w:r>
            <w:r w:rsidRPr="002A087A">
              <w:rPr>
                <w:noProof/>
              </w:rPr>
              <w:t xml:space="preserve">-times the total test time, being </w:t>
            </w:r>
            <w:r w:rsidRPr="002A087A">
              <w:rPr>
                <w:i/>
                <w:noProof/>
              </w:rPr>
              <w:t>n</w:t>
            </w:r>
            <w:r w:rsidRPr="002A087A">
              <w:rPr>
                <w:noProof/>
              </w:rPr>
              <w:t xml:space="preserve"> the number of different TPMI indexes to check.</w:t>
            </w:r>
          </w:p>
          <w:p w14:paraId="3C035641" w14:textId="0C6447DE" w:rsidR="009005D2" w:rsidRPr="002A087A" w:rsidRDefault="009005D2" w:rsidP="007C3194">
            <w:pPr>
              <w:pStyle w:val="affa"/>
              <w:tabs>
                <w:tab w:val="right" w:leader="dot" w:pos="9016"/>
              </w:tabs>
              <w:spacing w:after="120"/>
              <w:rPr>
                <w:noProof/>
              </w:rPr>
            </w:pPr>
            <w:r w:rsidRPr="002A087A">
              <w:rPr>
                <w:b/>
                <w:noProof/>
              </w:rPr>
              <w:t>Observation 2:</w:t>
            </w:r>
            <w:r w:rsidRPr="002A087A">
              <w:rPr>
                <w:noProof/>
              </w:rPr>
              <w:t xml:space="preserve"> the option to test each Tx antenna independently present a number of side effects in testing time and MU.</w:t>
            </w:r>
            <w:r w:rsidRPr="002A087A">
              <w:fldChar w:fldCharType="end"/>
            </w:r>
            <w:r w:rsidRPr="002A087A">
              <w:fldChar w:fldCharType="begin"/>
            </w:r>
            <w:r w:rsidRPr="002A087A">
              <w:instrText xml:space="preserve"> TOC \n \c "Proposal" </w:instrText>
            </w:r>
            <w:r w:rsidRPr="002A087A">
              <w:fldChar w:fldCharType="separate"/>
            </w:r>
          </w:p>
          <w:p w14:paraId="51509747" w14:textId="7E25B9D4" w:rsidR="009F51AB" w:rsidRPr="002A087A" w:rsidRDefault="009005D2" w:rsidP="007C3194">
            <w:pPr>
              <w:pStyle w:val="affa"/>
              <w:tabs>
                <w:tab w:val="right" w:leader="dot" w:pos="9016"/>
              </w:tabs>
              <w:spacing w:after="120"/>
              <w:rPr>
                <w:rFonts w:eastAsia="等线"/>
                <w:b/>
                <w:i/>
                <w:lang w:eastAsia="zh-CN"/>
              </w:rPr>
            </w:pPr>
            <w:r w:rsidRPr="002A087A">
              <w:rPr>
                <w:b/>
                <w:noProof/>
              </w:rPr>
              <w:t>Proposal 1:</w:t>
            </w:r>
            <w:r w:rsidRPr="002A087A">
              <w:rPr>
                <w:noProof/>
              </w:rPr>
              <w:t xml:space="preserve"> RAN4 to study the minimum average time per EIRP measurement on each grid point.</w:t>
            </w:r>
            <w:r w:rsidRPr="002A087A">
              <w:fldChar w:fldCharType="end"/>
            </w:r>
          </w:p>
        </w:tc>
      </w:tr>
      <w:tr w:rsidR="002A087A" w:rsidRPr="002A087A" w14:paraId="643E008D" w14:textId="77777777" w:rsidTr="009E5207">
        <w:trPr>
          <w:trHeight w:val="468"/>
        </w:trPr>
        <w:tc>
          <w:tcPr>
            <w:tcW w:w="1271" w:type="dxa"/>
          </w:tcPr>
          <w:p w14:paraId="4A46C5D4" w14:textId="77777777" w:rsidR="00F35E6F" w:rsidRDefault="00EA6A1B" w:rsidP="00C273C2">
            <w:pPr>
              <w:spacing w:before="120" w:after="120"/>
              <w:rPr>
                <w:rFonts w:ascii="Arial" w:hAnsi="Arial" w:cs="Arial"/>
                <w:bCs/>
                <w:sz w:val="16"/>
                <w:szCs w:val="16"/>
              </w:rPr>
            </w:pPr>
            <w:hyperlink r:id="rId16" w:history="1">
              <w:r w:rsidR="00C273C2" w:rsidRPr="002A087A">
                <w:rPr>
                  <w:rStyle w:val="af0"/>
                  <w:rFonts w:ascii="Arial" w:hAnsi="Arial" w:cs="Arial"/>
                  <w:b/>
                  <w:bCs/>
                  <w:color w:val="auto"/>
                  <w:sz w:val="16"/>
                  <w:szCs w:val="16"/>
                </w:rPr>
                <w:t>R4-2300137</w:t>
              </w:r>
            </w:hyperlink>
            <w:r w:rsidR="00C273C2" w:rsidRPr="002A087A">
              <w:rPr>
                <w:rFonts w:ascii="Arial" w:hAnsi="Arial" w:cs="Arial"/>
                <w:b/>
                <w:bCs/>
                <w:sz w:val="16"/>
                <w:szCs w:val="16"/>
                <w:u w:val="single"/>
              </w:rPr>
              <w:t xml:space="preserve"> </w:t>
            </w:r>
            <w:r w:rsidR="00C273C2" w:rsidRPr="002A087A">
              <w:rPr>
                <w:rFonts w:ascii="Arial" w:hAnsi="Arial" w:cs="Arial"/>
                <w:bCs/>
                <w:sz w:val="16"/>
                <w:szCs w:val="16"/>
              </w:rPr>
              <w:t>and</w:t>
            </w:r>
          </w:p>
          <w:p w14:paraId="7C217C3F" w14:textId="6123E810" w:rsidR="00C273C2" w:rsidRPr="002A087A" w:rsidRDefault="00EA6A1B" w:rsidP="00C273C2">
            <w:pPr>
              <w:spacing w:before="120" w:after="120"/>
            </w:pPr>
            <w:hyperlink r:id="rId17" w:history="1">
              <w:r w:rsidR="00C273C2" w:rsidRPr="002A087A">
                <w:rPr>
                  <w:rStyle w:val="af0"/>
                  <w:rFonts w:ascii="Arial" w:hAnsi="Arial" w:cs="Arial"/>
                  <w:b/>
                  <w:bCs/>
                  <w:color w:val="auto"/>
                  <w:sz w:val="16"/>
                  <w:szCs w:val="16"/>
                </w:rPr>
                <w:t>R4-2302539</w:t>
              </w:r>
            </w:hyperlink>
          </w:p>
        </w:tc>
        <w:tc>
          <w:tcPr>
            <w:tcW w:w="1134" w:type="dxa"/>
          </w:tcPr>
          <w:p w14:paraId="2BA87BE4" w14:textId="07B726DC" w:rsidR="00C273C2" w:rsidRPr="002A087A" w:rsidRDefault="00C273C2" w:rsidP="00C273C2">
            <w:pPr>
              <w:spacing w:before="120" w:after="120"/>
            </w:pPr>
            <w:r w:rsidRPr="002A087A">
              <w:rPr>
                <w:rFonts w:ascii="Arial" w:hAnsi="Arial" w:cs="Arial"/>
                <w:sz w:val="16"/>
                <w:szCs w:val="16"/>
              </w:rPr>
              <w:t xml:space="preserve">Huawei </w:t>
            </w:r>
            <w:proofErr w:type="gramStart"/>
            <w:r w:rsidRPr="002A087A">
              <w:rPr>
                <w:rFonts w:ascii="Arial" w:hAnsi="Arial" w:cs="Arial"/>
                <w:sz w:val="16"/>
                <w:szCs w:val="16"/>
              </w:rPr>
              <w:t>Tech.(</w:t>
            </w:r>
            <w:proofErr w:type="gramEnd"/>
            <w:r w:rsidRPr="002A087A">
              <w:rPr>
                <w:rFonts w:ascii="Arial" w:hAnsi="Arial" w:cs="Arial"/>
                <w:sz w:val="16"/>
                <w:szCs w:val="16"/>
              </w:rPr>
              <w:t>UK) Co.. Ltd</w:t>
            </w:r>
          </w:p>
        </w:tc>
        <w:tc>
          <w:tcPr>
            <w:tcW w:w="7226" w:type="dxa"/>
          </w:tcPr>
          <w:p w14:paraId="658CF642" w14:textId="77777777" w:rsidR="00C273C2" w:rsidRPr="002A087A" w:rsidRDefault="00C273C2" w:rsidP="007C3194">
            <w:pPr>
              <w:spacing w:after="120"/>
              <w:rPr>
                <w:rFonts w:eastAsia="等线"/>
                <w:lang w:val="en-US" w:eastAsia="zh-CN"/>
              </w:rPr>
            </w:pPr>
            <w:r w:rsidRPr="002A087A">
              <w:rPr>
                <w:rFonts w:eastAsia="等线"/>
                <w:b/>
                <w:lang w:val="en-US" w:eastAsia="zh-CN"/>
              </w:rPr>
              <w:t>Proposal 1</w:t>
            </w:r>
            <w:r w:rsidRPr="002A087A">
              <w:rPr>
                <w:rFonts w:eastAsia="等线"/>
                <w:lang w:val="en-US" w:eastAsia="zh-CN"/>
              </w:rPr>
              <w:t>: replace 25</w:t>
            </w:r>
            <w:r w:rsidRPr="002A087A">
              <w:rPr>
                <w:rFonts w:eastAsia="等线" w:hint="eastAsia"/>
                <w:lang w:eastAsia="zh-CN"/>
              </w:rPr>
              <w:t>°</w:t>
            </w:r>
            <w:r w:rsidRPr="002A087A">
              <w:rPr>
                <w:rFonts w:eastAsia="等线"/>
                <w:lang w:val="en-US" w:eastAsia="zh-CN"/>
              </w:rPr>
              <w:t>C in the text proposal by 18</w:t>
            </w:r>
            <w:r w:rsidRPr="002A087A">
              <w:rPr>
                <w:rFonts w:eastAsia="等线" w:hint="eastAsia"/>
                <w:lang w:eastAsia="zh-CN"/>
              </w:rPr>
              <w:t>°</w:t>
            </w:r>
            <w:r w:rsidRPr="002A087A">
              <w:rPr>
                <w:rFonts w:eastAsia="等线"/>
                <w:lang w:val="en-US" w:eastAsia="zh-CN"/>
              </w:rPr>
              <w:t>C to 25</w:t>
            </w:r>
            <w:r w:rsidRPr="002A087A">
              <w:rPr>
                <w:rFonts w:eastAsia="等线" w:hint="eastAsia"/>
                <w:lang w:eastAsia="zh-CN"/>
              </w:rPr>
              <w:t>°</w:t>
            </w:r>
            <w:r w:rsidRPr="002A087A">
              <w:rPr>
                <w:rFonts w:eastAsia="等线"/>
                <w:lang w:val="en-US" w:eastAsia="zh-CN"/>
              </w:rPr>
              <w:t>C.</w:t>
            </w:r>
          </w:p>
          <w:p w14:paraId="6BD033F1" w14:textId="77777777" w:rsidR="00C273C2" w:rsidRPr="002A087A" w:rsidRDefault="00C273C2" w:rsidP="007C3194">
            <w:pPr>
              <w:spacing w:after="120"/>
              <w:rPr>
                <w:rFonts w:eastAsia="等线"/>
                <w:lang w:eastAsia="zh-CN"/>
              </w:rPr>
            </w:pPr>
            <w:r w:rsidRPr="002A087A">
              <w:rPr>
                <w:rFonts w:eastAsia="等线"/>
                <w:b/>
                <w:lang w:eastAsia="zh-CN"/>
              </w:rPr>
              <w:t>Proposal 2</w:t>
            </w:r>
            <w:r w:rsidRPr="002A087A">
              <w:rPr>
                <w:rFonts w:eastAsia="等线"/>
                <w:lang w:eastAsia="zh-CN"/>
              </w:rPr>
              <w:t>: endorse the text proposal in the appendix.</w:t>
            </w:r>
          </w:p>
          <w:p w14:paraId="79A5AF2B" w14:textId="5FD39248" w:rsidR="00C273C2" w:rsidRPr="002A087A" w:rsidRDefault="00C273C2" w:rsidP="007C3194">
            <w:pPr>
              <w:spacing w:before="120" w:after="120"/>
            </w:pPr>
            <w:r w:rsidRPr="002A087A">
              <w:t>Detailed Text proposals</w:t>
            </w:r>
          </w:p>
        </w:tc>
      </w:tr>
      <w:tr w:rsidR="002A087A" w:rsidRPr="002A087A" w14:paraId="378CBBBC" w14:textId="77777777" w:rsidTr="009E5207">
        <w:trPr>
          <w:trHeight w:val="468"/>
        </w:trPr>
        <w:tc>
          <w:tcPr>
            <w:tcW w:w="1271" w:type="dxa"/>
          </w:tcPr>
          <w:p w14:paraId="7F3B0948" w14:textId="35FE80FD" w:rsidR="00C273C2" w:rsidRPr="002A087A" w:rsidRDefault="00C273C2" w:rsidP="00C273C2">
            <w:pPr>
              <w:spacing w:before="120" w:after="120"/>
            </w:pPr>
            <w:r w:rsidRPr="002A087A">
              <w:rPr>
                <w:rFonts w:ascii="Arial" w:hAnsi="Arial" w:cs="Arial"/>
                <w:sz w:val="16"/>
                <w:szCs w:val="16"/>
              </w:rPr>
              <w:t>R4-2301555</w:t>
            </w:r>
          </w:p>
        </w:tc>
        <w:tc>
          <w:tcPr>
            <w:tcW w:w="1134" w:type="dxa"/>
          </w:tcPr>
          <w:p w14:paraId="16E017C1" w14:textId="61A832F5" w:rsidR="00C273C2" w:rsidRPr="002A087A" w:rsidRDefault="00C273C2" w:rsidP="00C273C2">
            <w:pPr>
              <w:spacing w:before="120" w:after="120"/>
            </w:pPr>
            <w:r w:rsidRPr="002A087A">
              <w:rPr>
                <w:rFonts w:ascii="Arial" w:hAnsi="Arial" w:cs="Arial"/>
                <w:sz w:val="16"/>
                <w:szCs w:val="16"/>
              </w:rPr>
              <w:t>vivo</w:t>
            </w:r>
          </w:p>
        </w:tc>
        <w:tc>
          <w:tcPr>
            <w:tcW w:w="7226" w:type="dxa"/>
          </w:tcPr>
          <w:p w14:paraId="2DFBFFB0" w14:textId="34A0BA29" w:rsidR="00C273C2" w:rsidRPr="002A087A" w:rsidRDefault="00C273C2" w:rsidP="007C3194">
            <w:pPr>
              <w:spacing w:after="120"/>
              <w:rPr>
                <w:rFonts w:eastAsiaTheme="minorEastAsia"/>
                <w:lang w:eastAsia="zh-CN"/>
              </w:rPr>
            </w:pPr>
            <w:r w:rsidRPr="002A087A">
              <w:rPr>
                <w:rFonts w:eastAsiaTheme="minorEastAsia"/>
                <w:lang w:eastAsia="zh-CN"/>
              </w:rPr>
              <w:t>Reserved for 3GPP TR 38.870 v0.2.0</w:t>
            </w:r>
            <w:r w:rsidR="0073270A" w:rsidRPr="002A087A">
              <w:rPr>
                <w:rFonts w:eastAsiaTheme="minorEastAsia"/>
                <w:lang w:eastAsia="zh-CN"/>
              </w:rPr>
              <w:t xml:space="preserve"> (not summarized)</w:t>
            </w:r>
          </w:p>
        </w:tc>
      </w:tr>
      <w:tr w:rsidR="002A087A" w:rsidRPr="002A087A" w14:paraId="00E03900" w14:textId="77777777" w:rsidTr="009E5207">
        <w:trPr>
          <w:trHeight w:val="468"/>
        </w:trPr>
        <w:tc>
          <w:tcPr>
            <w:tcW w:w="1271" w:type="dxa"/>
          </w:tcPr>
          <w:p w14:paraId="6A126F67" w14:textId="4F660858" w:rsidR="00C273C2" w:rsidRPr="002A087A" w:rsidRDefault="00C273C2" w:rsidP="00C273C2">
            <w:pPr>
              <w:spacing w:before="120" w:after="120"/>
            </w:pPr>
            <w:r w:rsidRPr="002A087A">
              <w:rPr>
                <w:rFonts w:ascii="Arial" w:hAnsi="Arial" w:cs="Arial"/>
                <w:sz w:val="16"/>
                <w:szCs w:val="16"/>
              </w:rPr>
              <w:t>R4-2301561</w:t>
            </w:r>
          </w:p>
        </w:tc>
        <w:tc>
          <w:tcPr>
            <w:tcW w:w="1134" w:type="dxa"/>
          </w:tcPr>
          <w:p w14:paraId="6048A446" w14:textId="03677587" w:rsidR="00C273C2" w:rsidRPr="002A087A" w:rsidRDefault="00C273C2" w:rsidP="00C273C2">
            <w:pPr>
              <w:spacing w:before="120" w:after="120"/>
            </w:pPr>
            <w:proofErr w:type="spellStart"/>
            <w:proofErr w:type="gramStart"/>
            <w:r w:rsidRPr="002A087A">
              <w:rPr>
                <w:rFonts w:ascii="Arial" w:hAnsi="Arial" w:cs="Arial"/>
                <w:sz w:val="16"/>
                <w:szCs w:val="16"/>
              </w:rPr>
              <w:t>vivo,CTIA</w:t>
            </w:r>
            <w:proofErr w:type="spellEnd"/>
            <w:proofErr w:type="gramEnd"/>
            <w:r w:rsidRPr="002A087A">
              <w:rPr>
                <w:rFonts w:ascii="Arial" w:hAnsi="Arial" w:cs="Arial"/>
                <w:sz w:val="16"/>
                <w:szCs w:val="16"/>
              </w:rPr>
              <w:t xml:space="preserve"> Certification</w:t>
            </w:r>
          </w:p>
        </w:tc>
        <w:tc>
          <w:tcPr>
            <w:tcW w:w="7226" w:type="dxa"/>
          </w:tcPr>
          <w:p w14:paraId="5DD2F3CF" w14:textId="0D8801A1" w:rsidR="00C273C2" w:rsidRPr="002A087A" w:rsidRDefault="00C273C2" w:rsidP="007C3194">
            <w:pPr>
              <w:spacing w:after="120"/>
              <w:rPr>
                <w:rFonts w:eastAsiaTheme="minorEastAsia"/>
                <w:lang w:eastAsia="zh-CN"/>
              </w:rPr>
            </w:pPr>
            <w:r w:rsidRPr="002A087A">
              <w:rPr>
                <w:rFonts w:eastAsiaTheme="minorEastAsia"/>
                <w:lang w:eastAsia="zh-CN"/>
              </w:rPr>
              <w:t xml:space="preserve">Draft Text proposal for Forearm phantom </w:t>
            </w:r>
            <w:r w:rsidR="0073270A" w:rsidRPr="002A087A">
              <w:rPr>
                <w:rFonts w:eastAsiaTheme="minorEastAsia"/>
                <w:lang w:eastAsia="zh-CN"/>
              </w:rPr>
              <w:t>(reserved)</w:t>
            </w:r>
          </w:p>
        </w:tc>
      </w:tr>
      <w:tr w:rsidR="002A087A" w:rsidRPr="002A087A" w14:paraId="784C23CC" w14:textId="77777777" w:rsidTr="009E5207">
        <w:trPr>
          <w:trHeight w:val="468"/>
        </w:trPr>
        <w:tc>
          <w:tcPr>
            <w:tcW w:w="1271" w:type="dxa"/>
          </w:tcPr>
          <w:p w14:paraId="4C57AC86" w14:textId="26035C3B" w:rsidR="003E6999" w:rsidRPr="002A087A" w:rsidRDefault="00EA6A1B" w:rsidP="003E6999">
            <w:pPr>
              <w:spacing w:before="120" w:after="120"/>
              <w:rPr>
                <w:rFonts w:ascii="Arial" w:hAnsi="Arial" w:cs="Arial"/>
                <w:sz w:val="16"/>
                <w:szCs w:val="16"/>
              </w:rPr>
            </w:pPr>
            <w:hyperlink r:id="rId18" w:history="1">
              <w:r w:rsidR="003E6999" w:rsidRPr="002A087A">
                <w:rPr>
                  <w:rStyle w:val="af0"/>
                  <w:rFonts w:ascii="Arial" w:hAnsi="Arial" w:cs="Arial"/>
                  <w:b/>
                  <w:bCs/>
                  <w:color w:val="auto"/>
                  <w:sz w:val="16"/>
                  <w:szCs w:val="16"/>
                </w:rPr>
                <w:t>R4-2300138</w:t>
              </w:r>
            </w:hyperlink>
          </w:p>
        </w:tc>
        <w:tc>
          <w:tcPr>
            <w:tcW w:w="1134" w:type="dxa"/>
          </w:tcPr>
          <w:p w14:paraId="5A82681F" w14:textId="2DBE1D2C" w:rsidR="003E6999" w:rsidRPr="002A087A" w:rsidRDefault="003E6999" w:rsidP="003E6999">
            <w:pPr>
              <w:spacing w:before="120" w:after="120"/>
              <w:rPr>
                <w:rFonts w:ascii="Arial" w:hAnsi="Arial" w:cs="Arial"/>
                <w:sz w:val="16"/>
                <w:szCs w:val="16"/>
              </w:rPr>
            </w:pPr>
            <w:r w:rsidRPr="002A087A">
              <w:rPr>
                <w:rFonts w:ascii="Arial" w:hAnsi="Arial" w:cs="Arial"/>
                <w:sz w:val="16"/>
                <w:szCs w:val="16"/>
              </w:rPr>
              <w:t xml:space="preserve">Huawei </w:t>
            </w:r>
            <w:proofErr w:type="gramStart"/>
            <w:r w:rsidRPr="002A087A">
              <w:rPr>
                <w:rFonts w:ascii="Arial" w:hAnsi="Arial" w:cs="Arial"/>
                <w:sz w:val="16"/>
                <w:szCs w:val="16"/>
              </w:rPr>
              <w:t>Tech.(</w:t>
            </w:r>
            <w:proofErr w:type="gramEnd"/>
            <w:r w:rsidRPr="002A087A">
              <w:rPr>
                <w:rFonts w:ascii="Arial" w:hAnsi="Arial" w:cs="Arial"/>
                <w:sz w:val="16"/>
                <w:szCs w:val="16"/>
              </w:rPr>
              <w:t>UK) Co.. Ltd</w:t>
            </w:r>
          </w:p>
        </w:tc>
        <w:tc>
          <w:tcPr>
            <w:tcW w:w="7226" w:type="dxa"/>
          </w:tcPr>
          <w:p w14:paraId="57E14620" w14:textId="55C755B4" w:rsidR="003E6999" w:rsidRPr="002A087A" w:rsidRDefault="003E6999" w:rsidP="007C3194">
            <w:pPr>
              <w:spacing w:after="120"/>
              <w:rPr>
                <w:rFonts w:eastAsiaTheme="minorEastAsia"/>
                <w:lang w:eastAsia="zh-CN"/>
              </w:rPr>
            </w:pPr>
            <w:r w:rsidRPr="002A087A">
              <w:rPr>
                <w:rFonts w:eastAsia="宋体"/>
                <w:lang w:eastAsia="zh-CN"/>
              </w:rPr>
              <w:t>MU content transferred from release 17 TR to release 18 TR with typo corrections.</w:t>
            </w:r>
            <w:r w:rsidR="0074587D" w:rsidRPr="002A087A">
              <w:rPr>
                <w:rFonts w:eastAsia="宋体"/>
                <w:lang w:eastAsia="zh-CN"/>
              </w:rPr>
              <w:t xml:space="preserve"> </w:t>
            </w:r>
            <w:r w:rsidR="0074587D" w:rsidRPr="002A087A">
              <w:rPr>
                <w:rFonts w:eastAsiaTheme="minorEastAsia"/>
                <w:lang w:eastAsia="zh-CN"/>
              </w:rPr>
              <w:t>(not summarized)</w:t>
            </w:r>
          </w:p>
        </w:tc>
      </w:tr>
      <w:tr w:rsidR="003E6999" w:rsidRPr="002A087A" w14:paraId="699C7A4A" w14:textId="77777777" w:rsidTr="009E5207">
        <w:trPr>
          <w:trHeight w:val="468"/>
        </w:trPr>
        <w:tc>
          <w:tcPr>
            <w:tcW w:w="1271" w:type="dxa"/>
          </w:tcPr>
          <w:p w14:paraId="1C0631B6" w14:textId="69F5FA81" w:rsidR="003E6999" w:rsidRPr="002A087A" w:rsidRDefault="003E6999" w:rsidP="003E6999">
            <w:pPr>
              <w:spacing w:before="120" w:after="120"/>
              <w:rPr>
                <w:rFonts w:ascii="Arial" w:hAnsi="Arial" w:cs="Arial"/>
                <w:sz w:val="16"/>
                <w:szCs w:val="16"/>
              </w:rPr>
            </w:pPr>
            <w:r w:rsidRPr="002A087A">
              <w:rPr>
                <w:rFonts w:ascii="Arial" w:hAnsi="Arial" w:cs="Arial"/>
                <w:sz w:val="16"/>
                <w:szCs w:val="16"/>
              </w:rPr>
              <w:t>R4-2302498</w:t>
            </w:r>
          </w:p>
        </w:tc>
        <w:tc>
          <w:tcPr>
            <w:tcW w:w="1134" w:type="dxa"/>
          </w:tcPr>
          <w:p w14:paraId="34ADDC79" w14:textId="7171DE0C" w:rsidR="003E6999" w:rsidRPr="002A087A" w:rsidRDefault="003E6999" w:rsidP="003E6999">
            <w:pPr>
              <w:spacing w:before="120" w:after="120"/>
              <w:rPr>
                <w:rFonts w:ascii="Arial" w:hAnsi="Arial" w:cs="Arial"/>
                <w:sz w:val="16"/>
                <w:szCs w:val="16"/>
              </w:rPr>
            </w:pPr>
            <w:r w:rsidRPr="002A087A">
              <w:rPr>
                <w:rFonts w:ascii="Arial" w:hAnsi="Arial" w:cs="Arial"/>
                <w:sz w:val="16"/>
                <w:szCs w:val="16"/>
              </w:rPr>
              <w:t>ROHDE &amp; SCHWARZ</w:t>
            </w:r>
          </w:p>
        </w:tc>
        <w:tc>
          <w:tcPr>
            <w:tcW w:w="7226" w:type="dxa"/>
          </w:tcPr>
          <w:p w14:paraId="0CEFE122" w14:textId="2DC70C37" w:rsidR="003E6999" w:rsidRPr="002A087A" w:rsidRDefault="003E6999" w:rsidP="007C3194">
            <w:pPr>
              <w:spacing w:after="120"/>
              <w:rPr>
                <w:rFonts w:eastAsiaTheme="minorEastAsia"/>
                <w:lang w:eastAsia="zh-CN"/>
              </w:rPr>
            </w:pPr>
            <w:r w:rsidRPr="002A087A">
              <w:rPr>
                <w:rFonts w:eastAsiaTheme="minorEastAsia"/>
                <w:lang w:eastAsia="zh-CN"/>
              </w:rPr>
              <w:t xml:space="preserve">Reserved </w:t>
            </w:r>
            <w:r w:rsidR="006C24A7" w:rsidRPr="002A087A">
              <w:rPr>
                <w:rFonts w:eastAsiaTheme="minorEastAsia"/>
                <w:lang w:eastAsia="zh-CN"/>
              </w:rPr>
              <w:t xml:space="preserve">TP </w:t>
            </w:r>
            <w:r w:rsidRPr="002A087A">
              <w:rPr>
                <w:rFonts w:eastAsiaTheme="minorEastAsia"/>
                <w:lang w:eastAsia="zh-CN"/>
              </w:rPr>
              <w:t>for MU in Annex B in TR 38.870</w:t>
            </w:r>
            <w:r w:rsidR="00FC400D">
              <w:rPr>
                <w:rFonts w:eastAsiaTheme="minorEastAsia"/>
                <w:lang w:eastAsia="zh-CN"/>
              </w:rPr>
              <w:t xml:space="preserve"> </w:t>
            </w:r>
            <w:r w:rsidR="00FC400D" w:rsidRPr="002A087A">
              <w:rPr>
                <w:rFonts w:eastAsiaTheme="minorEastAsia"/>
                <w:lang w:eastAsia="zh-CN"/>
              </w:rPr>
              <w:t>(not summarized)</w:t>
            </w:r>
          </w:p>
        </w:tc>
      </w:tr>
    </w:tbl>
    <w:p w14:paraId="3E29E2AF" w14:textId="77777777" w:rsidR="00484C5D" w:rsidRPr="002A087A" w:rsidRDefault="00484C5D" w:rsidP="005B4802"/>
    <w:p w14:paraId="0F099610" w14:textId="3F218207" w:rsidR="006D4B9B" w:rsidRPr="002A087A" w:rsidRDefault="006D4B9B" w:rsidP="005B4802">
      <w:pPr>
        <w:rPr>
          <w:i/>
          <w:lang w:eastAsia="zh-CN"/>
        </w:rPr>
      </w:pPr>
      <w:r w:rsidRPr="002A087A">
        <w:rPr>
          <w:rFonts w:hint="eastAsia"/>
          <w:i/>
          <w:lang w:eastAsia="zh-CN"/>
        </w:rPr>
        <w:t>T</w:t>
      </w:r>
      <w:r w:rsidRPr="002A087A">
        <w:rPr>
          <w:i/>
          <w:lang w:eastAsia="zh-CN"/>
        </w:rPr>
        <w:t>he moderator can suggest a limited number of papers which could be presented.</w:t>
      </w:r>
    </w:p>
    <w:p w14:paraId="67EA3547" w14:textId="24416124" w:rsidR="00484C5D" w:rsidRDefault="00837458" w:rsidP="00B831AE">
      <w:pPr>
        <w:pStyle w:val="2"/>
      </w:pPr>
      <w:r w:rsidRPr="002A087A">
        <w:rPr>
          <w:rFonts w:hint="eastAsia"/>
        </w:rPr>
        <w:t>Open issues</w:t>
      </w:r>
      <w:r w:rsidR="00DC2500" w:rsidRPr="002A087A">
        <w:t xml:space="preserve"> summary</w:t>
      </w:r>
    </w:p>
    <w:p w14:paraId="7B385C98" w14:textId="57923925" w:rsidR="00D20C77" w:rsidRPr="00D20C77" w:rsidRDefault="00D20C77" w:rsidP="00D20C77">
      <w:pPr>
        <w:rPr>
          <w:lang w:val="sv-SE" w:eastAsia="zh-CN"/>
        </w:rPr>
      </w:pPr>
      <w:r>
        <w:rPr>
          <w:lang w:val="sv-SE" w:eastAsia="zh-CN"/>
        </w:rPr>
        <w:t>Moderator: some TPs are not summarized</w:t>
      </w:r>
    </w:p>
    <w:p w14:paraId="766EF825" w14:textId="3470B511" w:rsidR="00571777" w:rsidRPr="002A087A" w:rsidRDefault="00571777" w:rsidP="00805BE8">
      <w:pPr>
        <w:pStyle w:val="3"/>
        <w:rPr>
          <w:sz w:val="24"/>
          <w:szCs w:val="16"/>
        </w:rPr>
      </w:pPr>
      <w:r w:rsidRPr="002A087A">
        <w:rPr>
          <w:sz w:val="24"/>
          <w:szCs w:val="16"/>
        </w:rPr>
        <w:lastRenderedPageBreak/>
        <w:t>Sub-</w:t>
      </w:r>
      <w:r w:rsidR="00142BB9" w:rsidRPr="002A087A">
        <w:rPr>
          <w:sz w:val="24"/>
          <w:szCs w:val="16"/>
        </w:rPr>
        <w:t>topic</w:t>
      </w:r>
      <w:r w:rsidRPr="002A087A">
        <w:rPr>
          <w:sz w:val="24"/>
          <w:szCs w:val="16"/>
        </w:rPr>
        <w:t xml:space="preserve"> 1-1</w:t>
      </w:r>
      <w:r w:rsidR="00B528E8" w:rsidRPr="002A087A">
        <w:rPr>
          <w:sz w:val="24"/>
          <w:szCs w:val="16"/>
        </w:rPr>
        <w:t xml:space="preserve"> </w:t>
      </w:r>
      <w:r w:rsidR="00F5168B" w:rsidRPr="002A087A">
        <w:rPr>
          <w:sz w:val="24"/>
          <w:szCs w:val="16"/>
        </w:rPr>
        <w:t>2Tx</w:t>
      </w:r>
      <w:r w:rsidR="00B528E8" w:rsidRPr="002A087A">
        <w:rPr>
          <w:sz w:val="24"/>
          <w:szCs w:val="16"/>
        </w:rPr>
        <w:t xml:space="preserve"> test method</w:t>
      </w:r>
    </w:p>
    <w:p w14:paraId="19FD26E8" w14:textId="44647869" w:rsidR="00BF4142" w:rsidRPr="003F7552" w:rsidRDefault="006F6706" w:rsidP="00207BBD">
      <w:pPr>
        <w:rPr>
          <w:i/>
          <w:u w:val="single"/>
          <w:lang w:eastAsia="ko-KR"/>
        </w:rPr>
      </w:pPr>
      <w:r w:rsidRPr="003F7552">
        <w:rPr>
          <w:i/>
          <w:u w:val="single"/>
          <w:lang w:eastAsia="ko-KR"/>
        </w:rPr>
        <w:t>Session Chair</w:t>
      </w:r>
      <w:r w:rsidR="00BF4142" w:rsidRPr="003F7552">
        <w:rPr>
          <w:i/>
          <w:u w:val="single"/>
          <w:lang w:eastAsia="ko-KR"/>
        </w:rPr>
        <w:t xml:space="preserve">: in the WF </w:t>
      </w:r>
    </w:p>
    <w:p w14:paraId="43429F05" w14:textId="0AB1827B" w:rsidR="00BF4142" w:rsidRPr="003F7552" w:rsidRDefault="00BF4142" w:rsidP="00BF4142">
      <w:pPr>
        <w:rPr>
          <w:i/>
          <w:lang w:val="en-US" w:eastAsia="ko-KR"/>
        </w:rPr>
      </w:pPr>
      <w:r w:rsidRPr="003F7552">
        <w:rPr>
          <w:i/>
          <w:lang w:val="en-US" w:eastAsia="ko-KR"/>
        </w:rPr>
        <w:t xml:space="preserve">Proper TPMI-index for UL-MIMO TRP test </w:t>
      </w:r>
    </w:p>
    <w:p w14:paraId="6DDB6319" w14:textId="77777777" w:rsidR="00BF4142" w:rsidRPr="003F7552" w:rsidRDefault="00BF4142" w:rsidP="00BF4142">
      <w:pPr>
        <w:rPr>
          <w:i/>
          <w:lang w:val="en-US" w:eastAsia="ko-KR"/>
        </w:rPr>
      </w:pPr>
      <w:r w:rsidRPr="003F7552">
        <w:rPr>
          <w:i/>
          <w:lang w:val="en-US" w:eastAsia="ko-KR"/>
        </w:rPr>
        <w:t>Agreements:</w:t>
      </w:r>
    </w:p>
    <w:p w14:paraId="14759F96" w14:textId="77777777" w:rsidR="00BF4142" w:rsidRPr="003F7552" w:rsidRDefault="00BF4142" w:rsidP="00BF4142">
      <w:pPr>
        <w:numPr>
          <w:ilvl w:val="1"/>
          <w:numId w:val="4"/>
        </w:numPr>
        <w:rPr>
          <w:i/>
          <w:lang w:val="en-US" w:eastAsia="ko-KR"/>
        </w:rPr>
      </w:pPr>
      <w:r w:rsidRPr="003F7552">
        <w:rPr>
          <w:i/>
          <w:lang w:val="en-US" w:eastAsia="ko-KR"/>
        </w:rPr>
        <w:t xml:space="preserve">RAN4 can further study the TPMI index for single-layer UL MIMO TRP testing. </w:t>
      </w:r>
    </w:p>
    <w:p w14:paraId="7F77E760" w14:textId="77777777" w:rsidR="00BF4142" w:rsidRPr="003F7552" w:rsidRDefault="00BF4142" w:rsidP="00BF4142">
      <w:pPr>
        <w:numPr>
          <w:ilvl w:val="2"/>
          <w:numId w:val="4"/>
        </w:numPr>
        <w:rPr>
          <w:i/>
          <w:lang w:val="en-US" w:eastAsia="ko-KR"/>
        </w:rPr>
      </w:pPr>
      <w:r w:rsidRPr="003F7552">
        <w:rPr>
          <w:i/>
          <w:lang w:val="en-US" w:eastAsia="ko-KR"/>
        </w:rPr>
        <w:t>TPMI index selection and single TPMI index approaches can be considered</w:t>
      </w:r>
    </w:p>
    <w:p w14:paraId="35F43C52" w14:textId="77777777" w:rsidR="00BF4142" w:rsidRPr="003F7552" w:rsidRDefault="00BF4142" w:rsidP="00BF4142">
      <w:pPr>
        <w:numPr>
          <w:ilvl w:val="1"/>
          <w:numId w:val="4"/>
        </w:numPr>
        <w:rPr>
          <w:i/>
          <w:lang w:val="en-US" w:eastAsia="ko-KR"/>
        </w:rPr>
      </w:pPr>
      <w:r w:rsidRPr="003F7552">
        <w:rPr>
          <w:i/>
          <w:lang w:val="en-US" w:eastAsia="ko-KR"/>
        </w:rPr>
        <w:t>Dynamic TPMI-index is not precluded.</w:t>
      </w:r>
    </w:p>
    <w:p w14:paraId="31B1694F" w14:textId="77777777" w:rsidR="00BF4142" w:rsidRDefault="00BF4142" w:rsidP="00207BBD">
      <w:pPr>
        <w:rPr>
          <w:b/>
          <w:u w:val="single"/>
          <w:lang w:eastAsia="ko-KR"/>
        </w:rPr>
      </w:pPr>
    </w:p>
    <w:p w14:paraId="30F8A681" w14:textId="1FCA5F29" w:rsidR="00207BBD" w:rsidRPr="002A087A" w:rsidRDefault="00207BBD" w:rsidP="00207BBD">
      <w:pPr>
        <w:rPr>
          <w:b/>
          <w:u w:val="single"/>
          <w:lang w:eastAsia="ko-KR"/>
        </w:rPr>
      </w:pPr>
      <w:r w:rsidRPr="002A087A">
        <w:rPr>
          <w:b/>
          <w:u w:val="single"/>
          <w:lang w:eastAsia="ko-KR"/>
        </w:rPr>
        <w:t>Issue 1-1-</w:t>
      </w:r>
      <w:r w:rsidR="0072693E" w:rsidRPr="002A087A">
        <w:rPr>
          <w:b/>
          <w:u w:val="single"/>
          <w:lang w:eastAsia="ko-KR"/>
        </w:rPr>
        <w:t>1</w:t>
      </w:r>
      <w:r w:rsidRPr="002A087A">
        <w:rPr>
          <w:b/>
          <w:u w:val="single"/>
          <w:lang w:eastAsia="ko-KR"/>
        </w:rPr>
        <w:t xml:space="preserve">: Proper TPMI-index for UL-MIMO TRP test </w:t>
      </w:r>
    </w:p>
    <w:p w14:paraId="19E294AE" w14:textId="77777777" w:rsidR="00207BBD" w:rsidRPr="002A087A" w:rsidRDefault="00207BBD" w:rsidP="00207BB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46EA13E" w14:textId="47CDACDD" w:rsidR="00207BBD" w:rsidRPr="002A087A" w:rsidRDefault="00207BBD" w:rsidP="00207BB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Option 1: </w:t>
      </w:r>
      <w:r w:rsidR="00267F44" w:rsidRPr="002A087A">
        <w:rPr>
          <w:rFonts w:eastAsia="宋体"/>
          <w:szCs w:val="24"/>
          <w:lang w:eastAsia="zh-CN"/>
        </w:rPr>
        <w:t xml:space="preserve">RAN4 to select </w:t>
      </w:r>
      <w:r w:rsidR="00F323BB" w:rsidRPr="002A087A">
        <w:rPr>
          <w:rFonts w:eastAsia="宋体"/>
          <w:szCs w:val="24"/>
          <w:lang w:eastAsia="zh-CN"/>
        </w:rPr>
        <w:t xml:space="preserve">single TPMI index approach, and </w:t>
      </w:r>
      <w:r w:rsidR="00D20C77">
        <w:rPr>
          <w:rFonts w:eastAsia="宋体" w:hint="eastAsia"/>
          <w:szCs w:val="24"/>
          <w:lang w:eastAsia="zh-CN"/>
        </w:rPr>
        <w:t>adopt</w:t>
      </w:r>
      <w:r w:rsidR="00F323BB" w:rsidRPr="002A087A">
        <w:rPr>
          <w:rFonts w:eastAsia="宋体"/>
          <w:szCs w:val="24"/>
          <w:lang w:eastAsia="zh-CN"/>
        </w:rPr>
        <w:t xml:space="preserve"> </w:t>
      </w:r>
      <w:r w:rsidR="00267F44" w:rsidRPr="002A087A">
        <w:rPr>
          <w:rFonts w:eastAsia="宋体"/>
          <w:szCs w:val="24"/>
          <w:lang w:eastAsia="zh-CN"/>
        </w:rPr>
        <w:t>T</w:t>
      </w:r>
      <w:r w:rsidR="00500FCF">
        <w:rPr>
          <w:rFonts w:eastAsia="宋体"/>
          <w:szCs w:val="24"/>
          <w:lang w:eastAsia="zh-CN"/>
        </w:rPr>
        <w:t>PMI</w:t>
      </w:r>
      <w:r w:rsidR="00267F44" w:rsidRPr="002A087A">
        <w:rPr>
          <w:rFonts w:eastAsia="宋体"/>
          <w:szCs w:val="24"/>
          <w:lang w:eastAsia="zh-CN"/>
        </w:rPr>
        <w:t xml:space="preserve"> index 2 as the baseline. The TMPI should be fixed during the testing</w:t>
      </w:r>
      <w:r w:rsidRPr="002A087A">
        <w:rPr>
          <w:rFonts w:eastAsia="宋体"/>
          <w:szCs w:val="24"/>
          <w:lang w:eastAsia="zh-CN"/>
        </w:rPr>
        <w:t>.</w:t>
      </w:r>
      <w:r w:rsidR="00F323BB" w:rsidRPr="002A087A">
        <w:rPr>
          <w:rFonts w:eastAsia="宋体"/>
          <w:szCs w:val="24"/>
          <w:lang w:eastAsia="zh-CN"/>
        </w:rPr>
        <w:t xml:space="preserve"> </w:t>
      </w:r>
      <w:r w:rsidRPr="002A087A">
        <w:rPr>
          <w:rFonts w:eastAsia="宋体"/>
          <w:szCs w:val="24"/>
          <w:lang w:eastAsia="zh-CN"/>
        </w:rPr>
        <w:t xml:space="preserve"> (</w:t>
      </w:r>
      <w:r w:rsidR="008C1221" w:rsidRPr="002A087A">
        <w:rPr>
          <w:rFonts w:eastAsia="宋体"/>
          <w:szCs w:val="24"/>
          <w:lang w:eastAsia="zh-CN"/>
        </w:rPr>
        <w:t>Qualcomm</w:t>
      </w:r>
      <w:r w:rsidR="00F323BB" w:rsidRPr="002A087A">
        <w:rPr>
          <w:rFonts w:eastAsia="宋体"/>
          <w:szCs w:val="24"/>
          <w:lang w:eastAsia="zh-CN"/>
        </w:rPr>
        <w:t>, Samsung</w:t>
      </w:r>
      <w:r w:rsidR="00CF6960" w:rsidRPr="002A087A">
        <w:rPr>
          <w:rFonts w:eastAsia="宋体"/>
          <w:szCs w:val="24"/>
          <w:lang w:eastAsia="zh-CN"/>
        </w:rPr>
        <w:t>, OPPO</w:t>
      </w:r>
      <w:r w:rsidRPr="002A087A">
        <w:rPr>
          <w:rFonts w:eastAsia="宋体"/>
          <w:szCs w:val="24"/>
          <w:lang w:eastAsia="zh-CN"/>
        </w:rPr>
        <w:t>)</w:t>
      </w:r>
    </w:p>
    <w:p w14:paraId="1C22D563" w14:textId="59E01FE1" w:rsidR="00131506" w:rsidRDefault="00131506" w:rsidP="00207BB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Option 2:</w:t>
      </w:r>
      <w:r w:rsidR="00267F44" w:rsidRPr="002A087A">
        <w:rPr>
          <w:rFonts w:eastAsia="宋体"/>
          <w:szCs w:val="24"/>
          <w:lang w:eastAsia="zh-CN"/>
        </w:rPr>
        <w:t xml:space="preserve"> </w:t>
      </w:r>
      <w:r w:rsidR="0072693E" w:rsidRPr="002A087A">
        <w:rPr>
          <w:rFonts w:eastAsia="宋体"/>
          <w:szCs w:val="24"/>
          <w:lang w:eastAsia="zh-CN"/>
        </w:rPr>
        <w:t>D</w:t>
      </w:r>
      <w:r w:rsidR="00267F44" w:rsidRPr="002A087A">
        <w:rPr>
          <w:rFonts w:eastAsia="宋体"/>
          <w:szCs w:val="24"/>
          <w:lang w:eastAsia="zh-CN"/>
        </w:rPr>
        <w:t>efine TRP for one-layer UL MIMO with TPMI 2-5 as the average of TRP values from TPMI 2, 3, 4 and 5</w:t>
      </w:r>
      <w:r w:rsidR="00E52584">
        <w:rPr>
          <w:rFonts w:eastAsia="宋体" w:hint="eastAsia"/>
          <w:szCs w:val="24"/>
          <w:lang w:eastAsia="zh-CN"/>
        </w:rPr>
        <w:t>.</w:t>
      </w:r>
      <w:r w:rsidR="00267F44" w:rsidRPr="002A087A">
        <w:rPr>
          <w:rFonts w:eastAsia="宋体"/>
          <w:szCs w:val="24"/>
          <w:lang w:eastAsia="zh-CN"/>
        </w:rPr>
        <w:t xml:space="preserve"> (Huawei)</w:t>
      </w:r>
    </w:p>
    <w:p w14:paraId="0633D9AD" w14:textId="7083E9A2" w:rsidR="00500FCF" w:rsidRPr="00500FCF" w:rsidRDefault="007E3D8C" w:rsidP="00207BBD">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n</w:t>
      </w:r>
      <w:r>
        <w:rPr>
          <w:rFonts w:eastAsia="宋体" w:hint="eastAsia"/>
          <w:szCs w:val="24"/>
          <w:highlight w:val="yellow"/>
          <w:lang w:eastAsia="zh-CN"/>
        </w:rPr>
        <w:t>ew</w:t>
      </w:r>
      <w:r>
        <w:rPr>
          <w:rFonts w:eastAsia="宋体"/>
          <w:szCs w:val="24"/>
          <w:highlight w:val="yellow"/>
          <w:lang w:eastAsia="zh-CN"/>
        </w:rPr>
        <w:t xml:space="preserve"> </w:t>
      </w:r>
      <w:r w:rsidR="00500FCF" w:rsidRPr="00500FCF">
        <w:rPr>
          <w:rFonts w:eastAsia="宋体"/>
          <w:szCs w:val="24"/>
          <w:highlight w:val="yellow"/>
          <w:lang w:eastAsia="zh-CN"/>
        </w:rPr>
        <w:t xml:space="preserve">Option 3: dynamic TPMI </w:t>
      </w:r>
    </w:p>
    <w:p w14:paraId="432C8CAF" w14:textId="77777777" w:rsidR="00207BBD" w:rsidRPr="002A087A" w:rsidRDefault="00207BBD" w:rsidP="00207BB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7DDA542" w14:textId="600DCBC5" w:rsidR="00207BBD" w:rsidRDefault="009E6363" w:rsidP="005B4802">
      <w:pPr>
        <w:rPr>
          <w:i/>
          <w:lang w:eastAsia="zh-CN"/>
        </w:rPr>
      </w:pPr>
      <w:r>
        <w:rPr>
          <w:i/>
          <w:lang w:eastAsia="zh-CN"/>
        </w:rPr>
        <w:t>D</w:t>
      </w:r>
      <w:r>
        <w:rPr>
          <w:rFonts w:hint="eastAsia"/>
          <w:i/>
          <w:lang w:eastAsia="zh-CN"/>
        </w:rPr>
        <w:t>iscussions</w:t>
      </w:r>
      <w:r>
        <w:rPr>
          <w:i/>
          <w:lang w:eastAsia="zh-CN"/>
        </w:rPr>
        <w:t>:</w:t>
      </w:r>
    </w:p>
    <w:p w14:paraId="0C4F212E" w14:textId="21EAE050" w:rsidR="009E6363" w:rsidRPr="007E3D8C" w:rsidRDefault="00500FCF" w:rsidP="005B4802">
      <w:pPr>
        <w:rPr>
          <w:lang w:eastAsia="zh-CN"/>
        </w:rPr>
      </w:pPr>
      <w:r w:rsidRPr="007E3D8C">
        <w:rPr>
          <w:lang w:eastAsia="zh-CN"/>
        </w:rPr>
        <w:t>A</w:t>
      </w:r>
      <w:r w:rsidRPr="007E3D8C">
        <w:rPr>
          <w:rFonts w:hint="eastAsia"/>
          <w:lang w:eastAsia="zh-CN"/>
        </w:rPr>
        <w:t>pple</w:t>
      </w:r>
      <w:r w:rsidRPr="007E3D8C">
        <w:rPr>
          <w:lang w:eastAsia="zh-CN"/>
        </w:rPr>
        <w:t xml:space="preserve">: related to 1-1-2. We share some results for UL-MIMO TRP. Option 1 is not OK. </w:t>
      </w:r>
    </w:p>
    <w:p w14:paraId="5CB61AC5" w14:textId="31E854BE" w:rsidR="00500FCF" w:rsidRPr="007E3D8C" w:rsidRDefault="00500FCF" w:rsidP="005B4802">
      <w:pPr>
        <w:rPr>
          <w:lang w:eastAsia="zh-CN"/>
        </w:rPr>
      </w:pPr>
      <w:r w:rsidRPr="007E3D8C">
        <w:rPr>
          <w:lang w:eastAsia="zh-CN"/>
        </w:rPr>
        <w:t xml:space="preserve">Huawei: Option 2 should be baseline. </w:t>
      </w:r>
    </w:p>
    <w:p w14:paraId="3907D118" w14:textId="055E83E2" w:rsidR="00500FCF" w:rsidRPr="007E3D8C" w:rsidRDefault="00500FCF" w:rsidP="005B4802">
      <w:pPr>
        <w:rPr>
          <w:lang w:eastAsia="zh-CN"/>
        </w:rPr>
      </w:pPr>
      <w:r w:rsidRPr="007E3D8C">
        <w:rPr>
          <w:lang w:eastAsia="zh-CN"/>
        </w:rPr>
        <w:t xml:space="preserve">R&amp;S: dynamic should be an option. </w:t>
      </w:r>
    </w:p>
    <w:p w14:paraId="02D1EBFA" w14:textId="20315884" w:rsidR="00500FCF" w:rsidRPr="007E3D8C" w:rsidRDefault="00500FCF" w:rsidP="005B4802">
      <w:pPr>
        <w:rPr>
          <w:lang w:eastAsia="zh-CN"/>
        </w:rPr>
      </w:pPr>
      <w:r w:rsidRPr="007E3D8C">
        <w:rPr>
          <w:lang w:eastAsia="zh-CN"/>
        </w:rPr>
        <w:t>Xiaomi: we support option 1. Additional MU should be added for O</w:t>
      </w:r>
      <w:r w:rsidR="007E3D8C">
        <w:rPr>
          <w:lang w:eastAsia="zh-CN"/>
        </w:rPr>
        <w:t xml:space="preserve">ption </w:t>
      </w:r>
      <w:r w:rsidRPr="007E3D8C">
        <w:rPr>
          <w:lang w:eastAsia="zh-CN"/>
        </w:rPr>
        <w:t xml:space="preserve">2. </w:t>
      </w:r>
    </w:p>
    <w:p w14:paraId="6F4E9B4B" w14:textId="098D04C6" w:rsidR="00500FCF" w:rsidRPr="007E3D8C" w:rsidRDefault="00500FCF" w:rsidP="005B4802">
      <w:pPr>
        <w:rPr>
          <w:lang w:eastAsia="zh-CN"/>
        </w:rPr>
      </w:pPr>
      <w:r w:rsidRPr="007E3D8C">
        <w:rPr>
          <w:lang w:eastAsia="zh-CN"/>
        </w:rPr>
        <w:t>Samsung: support option 1. Different UE has different capability. Index 2 is common TPMI for all UEs. For O</w:t>
      </w:r>
      <w:r w:rsidR="007E3D8C">
        <w:rPr>
          <w:lang w:eastAsia="zh-CN"/>
        </w:rPr>
        <w:t xml:space="preserve">ption </w:t>
      </w:r>
      <w:r w:rsidRPr="007E3D8C">
        <w:rPr>
          <w:lang w:eastAsia="zh-CN"/>
        </w:rPr>
        <w:t>3, dynamic TPMI changes the TRP definition. It is similar to FR2 spherical coverage. We are not clear about this working scope</w:t>
      </w:r>
      <w:r w:rsidR="007E3D8C">
        <w:rPr>
          <w:lang w:eastAsia="zh-CN"/>
        </w:rPr>
        <w:t>.</w:t>
      </w:r>
    </w:p>
    <w:p w14:paraId="29ACAF3A" w14:textId="386D62BE" w:rsidR="00500FCF" w:rsidRPr="007E3D8C" w:rsidRDefault="00500FCF" w:rsidP="005B4802">
      <w:pPr>
        <w:rPr>
          <w:lang w:eastAsia="zh-CN"/>
        </w:rPr>
      </w:pPr>
      <w:r w:rsidRPr="007E3D8C">
        <w:rPr>
          <w:lang w:eastAsia="zh-CN"/>
        </w:rPr>
        <w:t>EMITE: we support option 3.</w:t>
      </w:r>
    </w:p>
    <w:p w14:paraId="39C6CD7D" w14:textId="4751CC35" w:rsidR="00500FCF" w:rsidRPr="007E3D8C" w:rsidRDefault="00500FCF" w:rsidP="00500FCF">
      <w:pPr>
        <w:rPr>
          <w:lang w:eastAsia="zh-CN"/>
        </w:rPr>
      </w:pPr>
      <w:r w:rsidRPr="007E3D8C">
        <w:rPr>
          <w:lang w:eastAsia="zh-CN"/>
        </w:rPr>
        <w:t>Qualcomm: similar with Samsung. Need to understand better about O</w:t>
      </w:r>
      <w:r w:rsidR="007E3D8C">
        <w:rPr>
          <w:lang w:eastAsia="zh-CN"/>
        </w:rPr>
        <w:t xml:space="preserve">ption </w:t>
      </w:r>
      <w:r w:rsidRPr="007E3D8C">
        <w:rPr>
          <w:lang w:eastAsia="zh-CN"/>
        </w:rPr>
        <w:t>3.</w:t>
      </w:r>
    </w:p>
    <w:p w14:paraId="5771DF4D" w14:textId="2346A014" w:rsidR="00500FCF" w:rsidRPr="007E3D8C" w:rsidRDefault="00500FCF" w:rsidP="005B4802">
      <w:pPr>
        <w:rPr>
          <w:lang w:eastAsia="zh-CN"/>
        </w:rPr>
      </w:pPr>
      <w:r w:rsidRPr="007E3D8C">
        <w:rPr>
          <w:lang w:eastAsia="zh-CN"/>
        </w:rPr>
        <w:t>Apple: in O</w:t>
      </w:r>
      <w:r w:rsidR="007E3D8C">
        <w:rPr>
          <w:lang w:eastAsia="zh-CN"/>
        </w:rPr>
        <w:t xml:space="preserve">ption </w:t>
      </w:r>
      <w:r w:rsidRPr="007E3D8C">
        <w:rPr>
          <w:lang w:eastAsia="zh-CN"/>
        </w:rPr>
        <w:t>3, it follows typical UL-MIMO configuration. It show</w:t>
      </w:r>
      <w:r w:rsidR="007E3D8C">
        <w:rPr>
          <w:lang w:eastAsia="zh-CN"/>
        </w:rPr>
        <w:t>s</w:t>
      </w:r>
      <w:r w:rsidRPr="007E3D8C">
        <w:rPr>
          <w:lang w:eastAsia="zh-CN"/>
        </w:rPr>
        <w:t xml:space="preserve"> similar behaviour with real network condition. </w:t>
      </w:r>
    </w:p>
    <w:p w14:paraId="7D4E2F13" w14:textId="093D2E47" w:rsidR="00500FCF" w:rsidRPr="007E3D8C" w:rsidRDefault="00500FCF" w:rsidP="005B4802">
      <w:pPr>
        <w:rPr>
          <w:lang w:eastAsia="zh-CN"/>
        </w:rPr>
      </w:pPr>
      <w:r w:rsidRPr="007E3D8C">
        <w:rPr>
          <w:lang w:eastAsia="zh-CN"/>
        </w:rPr>
        <w:t>R&amp;S: we could keep TRP as metric, reflect the best envelop of the EIRPs.</w:t>
      </w:r>
    </w:p>
    <w:p w14:paraId="3E6952FF" w14:textId="611257F0" w:rsidR="00500FCF" w:rsidRPr="007E3D8C" w:rsidRDefault="00500FCF" w:rsidP="005B4802">
      <w:pPr>
        <w:rPr>
          <w:lang w:eastAsia="zh-CN"/>
        </w:rPr>
      </w:pPr>
      <w:r w:rsidRPr="007E3D8C">
        <w:rPr>
          <w:lang w:eastAsia="zh-CN"/>
        </w:rPr>
        <w:t xml:space="preserve">Xiaomi: similar to Tx switching, the envelop is changing under testing. the test method can be defined </w:t>
      </w:r>
      <w:r w:rsidR="007E3D8C" w:rsidRPr="007E3D8C">
        <w:rPr>
          <w:lang w:eastAsia="zh-CN"/>
        </w:rPr>
        <w:t>separately</w:t>
      </w:r>
      <w:r w:rsidRPr="007E3D8C">
        <w:rPr>
          <w:lang w:eastAsia="zh-CN"/>
        </w:rPr>
        <w:t>.</w:t>
      </w:r>
    </w:p>
    <w:p w14:paraId="11BA6F05" w14:textId="63E4F3AA" w:rsidR="00500FCF" w:rsidRPr="007E3D8C" w:rsidRDefault="00500FCF" w:rsidP="005B4802">
      <w:pPr>
        <w:rPr>
          <w:lang w:eastAsia="zh-CN"/>
        </w:rPr>
      </w:pPr>
      <w:r w:rsidRPr="007E3D8C">
        <w:rPr>
          <w:lang w:eastAsia="zh-CN"/>
        </w:rPr>
        <w:t xml:space="preserve">R&amp;S: dynamic can be declared by UE vendors based on implementation. </w:t>
      </w:r>
    </w:p>
    <w:p w14:paraId="6164B053" w14:textId="2B04EF87" w:rsidR="00500FCF" w:rsidRPr="007E3D8C" w:rsidRDefault="00500FCF" w:rsidP="005B4802">
      <w:pPr>
        <w:rPr>
          <w:lang w:eastAsia="zh-CN"/>
        </w:rPr>
      </w:pPr>
      <w:r w:rsidRPr="007E3D8C">
        <w:rPr>
          <w:lang w:eastAsia="zh-CN"/>
        </w:rPr>
        <w:t>Apple</w:t>
      </w:r>
      <w:r w:rsidRPr="007E3D8C">
        <w:rPr>
          <w:rFonts w:hint="eastAsia"/>
          <w:lang w:eastAsia="zh-CN"/>
        </w:rPr>
        <w:t>:</w:t>
      </w:r>
      <w:r w:rsidRPr="007E3D8C">
        <w:rPr>
          <w:lang w:eastAsia="zh-CN"/>
        </w:rPr>
        <w:t xml:space="preserve"> need to check with </w:t>
      </w:r>
      <w:r w:rsidR="007E3D8C" w:rsidRPr="007E3D8C">
        <w:rPr>
          <w:lang w:eastAsia="zh-CN"/>
        </w:rPr>
        <w:t>operators’</w:t>
      </w:r>
      <w:r w:rsidRPr="007E3D8C">
        <w:rPr>
          <w:lang w:eastAsia="zh-CN"/>
        </w:rPr>
        <w:t xml:space="preserve"> feedback for this topic</w:t>
      </w:r>
      <w:r w:rsidR="007E3D8C">
        <w:rPr>
          <w:lang w:eastAsia="zh-CN"/>
        </w:rPr>
        <w:t xml:space="preserve"> in main session</w:t>
      </w:r>
      <w:r w:rsidRPr="007E3D8C">
        <w:rPr>
          <w:lang w:eastAsia="zh-CN"/>
        </w:rPr>
        <w:t xml:space="preserve">. </w:t>
      </w:r>
    </w:p>
    <w:p w14:paraId="0341353C" w14:textId="1836408A" w:rsidR="00500FCF" w:rsidRPr="007E3D8C" w:rsidRDefault="00E00C73" w:rsidP="005B4802">
      <w:pPr>
        <w:rPr>
          <w:lang w:eastAsia="zh-CN"/>
        </w:rPr>
      </w:pPr>
      <w:r w:rsidRPr="007E3D8C">
        <w:rPr>
          <w:lang w:eastAsia="zh-CN"/>
        </w:rPr>
        <w:t xml:space="preserve">Samsung: dynamic TPMI to define requirement is not in the scope. The concept should be defined first. Current dynamic TPMI is not </w:t>
      </w:r>
      <w:r w:rsidR="007E3D8C">
        <w:rPr>
          <w:lang w:eastAsia="zh-CN"/>
        </w:rPr>
        <w:t xml:space="preserve">a </w:t>
      </w:r>
      <w:r w:rsidRPr="007E3D8C">
        <w:rPr>
          <w:lang w:eastAsia="zh-CN"/>
        </w:rPr>
        <w:t>valid approach.</w:t>
      </w:r>
    </w:p>
    <w:p w14:paraId="6B21AE61" w14:textId="37DCDC68" w:rsidR="00E00C73" w:rsidRPr="007E3D8C" w:rsidRDefault="00E00C73" w:rsidP="005B4802">
      <w:pPr>
        <w:rPr>
          <w:lang w:eastAsia="zh-CN"/>
        </w:rPr>
      </w:pPr>
      <w:r w:rsidRPr="007E3D8C">
        <w:rPr>
          <w:lang w:eastAsia="zh-CN"/>
        </w:rPr>
        <w:t>Huawei: there are three different cases should be considered.</w:t>
      </w:r>
    </w:p>
    <w:p w14:paraId="2F004F8F" w14:textId="06D2DD5B" w:rsidR="00E00C73" w:rsidRPr="007E3D8C" w:rsidRDefault="00E00C73" w:rsidP="005B4802">
      <w:pPr>
        <w:rPr>
          <w:lang w:eastAsia="zh-CN"/>
        </w:rPr>
      </w:pPr>
      <w:r w:rsidRPr="007E3D8C">
        <w:rPr>
          <w:lang w:eastAsia="zh-CN"/>
        </w:rPr>
        <w:t>Apple: agree with Huawei</w:t>
      </w:r>
    </w:p>
    <w:p w14:paraId="6282A813" w14:textId="77777777" w:rsidR="00E00C73" w:rsidRDefault="00E00C73" w:rsidP="005B4802">
      <w:pPr>
        <w:rPr>
          <w:i/>
          <w:lang w:eastAsia="zh-CN"/>
        </w:rPr>
      </w:pPr>
    </w:p>
    <w:p w14:paraId="112B827D" w14:textId="6C8989D1" w:rsidR="009E6363" w:rsidRDefault="00E00C73" w:rsidP="005B4802">
      <w:pPr>
        <w:rPr>
          <w:i/>
          <w:lang w:eastAsia="zh-CN"/>
        </w:rPr>
      </w:pPr>
      <w:r w:rsidRPr="00E00C73">
        <w:rPr>
          <w:i/>
          <w:highlight w:val="green"/>
          <w:lang w:eastAsia="zh-CN"/>
        </w:rPr>
        <w:t xml:space="preserve">Tentative </w:t>
      </w:r>
      <w:r w:rsidR="009E6363" w:rsidRPr="00E00C73">
        <w:rPr>
          <w:i/>
          <w:highlight w:val="green"/>
          <w:lang w:eastAsia="zh-CN"/>
        </w:rPr>
        <w:t>Agreements:</w:t>
      </w:r>
      <w:r w:rsidRPr="00E00C73">
        <w:rPr>
          <w:i/>
          <w:highlight w:val="green"/>
          <w:lang w:eastAsia="zh-CN"/>
        </w:rPr>
        <w:t xml:space="preserve"> two approaches can be considered, i.e. fixed TPMI and dynamic TPMI approach.</w:t>
      </w:r>
      <w:r>
        <w:rPr>
          <w:i/>
          <w:lang w:eastAsia="zh-CN"/>
        </w:rPr>
        <w:t xml:space="preserve"> </w:t>
      </w:r>
    </w:p>
    <w:p w14:paraId="2BCDCE07" w14:textId="684A3634" w:rsidR="009E6363" w:rsidRDefault="00A8122E" w:rsidP="005B4802">
      <w:pPr>
        <w:rPr>
          <w:i/>
          <w:lang w:eastAsia="zh-CN"/>
        </w:rPr>
      </w:pPr>
      <w:r>
        <w:rPr>
          <w:i/>
          <w:lang w:eastAsia="zh-CN"/>
        </w:rPr>
        <w:t>Ad-hoc Chair</w:t>
      </w:r>
      <w:r w:rsidR="00E00C73">
        <w:rPr>
          <w:i/>
          <w:lang w:eastAsia="zh-CN"/>
        </w:rPr>
        <w:t xml:space="preserve">: it should be noted that all the UL-MIMO capabilities should be considered. </w:t>
      </w:r>
    </w:p>
    <w:p w14:paraId="1E46AD02" w14:textId="304890BF" w:rsidR="0023481C" w:rsidRPr="002A087A" w:rsidRDefault="0023481C" w:rsidP="0023481C">
      <w:pPr>
        <w:rPr>
          <w:b/>
          <w:u w:val="single"/>
          <w:lang w:eastAsia="ko-KR"/>
        </w:rPr>
      </w:pPr>
      <w:r w:rsidRPr="002A087A">
        <w:rPr>
          <w:b/>
          <w:u w:val="single"/>
          <w:lang w:eastAsia="ko-KR"/>
        </w:rPr>
        <w:lastRenderedPageBreak/>
        <w:t>Issue 1-1-</w:t>
      </w:r>
      <w:r w:rsidR="00BA64C5" w:rsidRPr="002A087A">
        <w:rPr>
          <w:b/>
          <w:u w:val="single"/>
          <w:lang w:eastAsia="ko-KR"/>
        </w:rPr>
        <w:t>2</w:t>
      </w:r>
      <w:r w:rsidRPr="002A087A">
        <w:rPr>
          <w:b/>
          <w:u w:val="single"/>
          <w:lang w:eastAsia="ko-KR"/>
        </w:rPr>
        <w:t xml:space="preserve">: Dynamic-TPMI based approach for UL-MIMO TRP test </w:t>
      </w:r>
    </w:p>
    <w:p w14:paraId="1867DF0D" w14:textId="77777777" w:rsidR="0023481C" w:rsidRPr="002A087A" w:rsidRDefault="0023481C" w:rsidP="0023481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B3B1915" w14:textId="4A141633" w:rsidR="00BA64C5" w:rsidRPr="002A087A" w:rsidRDefault="00BA64C5" w:rsidP="0023481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 The radiated output power test for UL MIMO capable devices shall select the best TPMI at each EIRP test point. Different TPMI for EIRPs during TRP testing. (Apple)</w:t>
      </w:r>
    </w:p>
    <w:p w14:paraId="63E4A779" w14:textId="64975011" w:rsidR="0023481C" w:rsidRPr="002A087A" w:rsidRDefault="0023481C" w:rsidP="0023481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w:t>
      </w:r>
      <w:r w:rsidR="00BA64C5" w:rsidRPr="002A087A">
        <w:rPr>
          <w:rFonts w:eastAsia="宋体"/>
          <w:szCs w:val="24"/>
          <w:lang w:eastAsia="zh-CN"/>
        </w:rPr>
        <w:t>2</w:t>
      </w:r>
      <w:r w:rsidRPr="002A087A">
        <w:rPr>
          <w:rFonts w:eastAsia="宋体"/>
          <w:szCs w:val="24"/>
          <w:lang w:eastAsia="zh-CN"/>
        </w:rPr>
        <w:t>: Communication Test vendors to define a method to implement Dynamic TPMI Index search for non-coherent UL MIMO measurements. (Apple)</w:t>
      </w:r>
    </w:p>
    <w:p w14:paraId="55F9BE2C" w14:textId="1EAF0F30" w:rsidR="0023481C" w:rsidRPr="002A087A" w:rsidRDefault="0023481C" w:rsidP="0023481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w:t>
      </w:r>
      <w:r w:rsidR="00BA64C5" w:rsidRPr="002A087A">
        <w:rPr>
          <w:rFonts w:eastAsia="宋体"/>
          <w:szCs w:val="24"/>
          <w:lang w:eastAsia="zh-CN"/>
        </w:rPr>
        <w:t>3</w:t>
      </w:r>
      <w:r w:rsidRPr="002A087A">
        <w:rPr>
          <w:rFonts w:eastAsia="宋体"/>
          <w:szCs w:val="24"/>
          <w:lang w:eastAsia="zh-CN"/>
        </w:rPr>
        <w:t xml:space="preserve">: While Dynamic TPMI Index selection is not fully supported by CT vendors, such test methodology can be accomplished adopting the following this </w:t>
      </w:r>
      <w:proofErr w:type="gramStart"/>
      <w:r w:rsidRPr="002A087A">
        <w:rPr>
          <w:rFonts w:eastAsia="宋体"/>
          <w:szCs w:val="24"/>
          <w:lang w:eastAsia="zh-CN"/>
        </w:rPr>
        <w:t>high level</w:t>
      </w:r>
      <w:proofErr w:type="gramEnd"/>
      <w:r w:rsidRPr="002A087A">
        <w:rPr>
          <w:rFonts w:eastAsia="宋体"/>
          <w:szCs w:val="24"/>
          <w:lang w:eastAsia="zh-CN"/>
        </w:rPr>
        <w:t xml:space="preserve"> test procedure (Apple)</w:t>
      </w:r>
    </w:p>
    <w:p w14:paraId="3D2709B9" w14:textId="77777777" w:rsidR="0023481C" w:rsidRPr="002A087A" w:rsidRDefault="0023481C" w:rsidP="0023481C">
      <w:pPr>
        <w:pStyle w:val="Proposal"/>
        <w:jc w:val="both"/>
        <w:rPr>
          <w:b w:val="0"/>
          <w:sz w:val="18"/>
        </w:rPr>
      </w:pPr>
      <w:r w:rsidRPr="002A087A">
        <w:rPr>
          <w:b w:val="0"/>
          <w:sz w:val="18"/>
        </w:rPr>
        <w:tab/>
      </w:r>
      <w:bookmarkStart w:id="2" w:name="_Toc127435874"/>
      <w:bookmarkStart w:id="3" w:name="_Toc127436646"/>
      <w:bookmarkStart w:id="4" w:name="_Toc127439589"/>
      <w:r w:rsidRPr="002A087A">
        <w:rPr>
          <w:b w:val="0"/>
          <w:sz w:val="18"/>
        </w:rPr>
        <w:t>Step #1: Realize a full spherical scanning radiated power measurements in each antenna individually.</w:t>
      </w:r>
      <w:bookmarkEnd w:id="2"/>
      <w:bookmarkEnd w:id="3"/>
      <w:bookmarkEnd w:id="4"/>
    </w:p>
    <w:p w14:paraId="1DACD31B" w14:textId="4889CA32" w:rsidR="0023481C" w:rsidRPr="002A087A" w:rsidRDefault="0023481C" w:rsidP="0023481C">
      <w:pPr>
        <w:pStyle w:val="Proposal"/>
        <w:jc w:val="both"/>
        <w:rPr>
          <w:b w:val="0"/>
          <w:sz w:val="18"/>
        </w:rPr>
      </w:pPr>
      <w:r w:rsidRPr="002A087A">
        <w:rPr>
          <w:b w:val="0"/>
          <w:sz w:val="18"/>
        </w:rPr>
        <w:tab/>
      </w:r>
      <w:bookmarkStart w:id="5" w:name="_Toc127435875"/>
      <w:bookmarkStart w:id="6" w:name="_Toc127436647"/>
      <w:bookmarkStart w:id="7" w:name="_Toc127439590"/>
      <w:r w:rsidRPr="002A087A">
        <w:rPr>
          <w:b w:val="0"/>
          <w:sz w:val="18"/>
        </w:rPr>
        <w:t>Step #2: Realize a full spherical scanning radiated power measurement while all related antennas are transmitting simultaneously.</w:t>
      </w:r>
      <w:bookmarkEnd w:id="5"/>
      <w:bookmarkEnd w:id="6"/>
      <w:bookmarkEnd w:id="7"/>
    </w:p>
    <w:p w14:paraId="0A2B7593" w14:textId="3178F4FE" w:rsidR="0023481C" w:rsidRPr="002A087A" w:rsidRDefault="0023481C" w:rsidP="0023481C">
      <w:pPr>
        <w:pStyle w:val="Proposal"/>
        <w:jc w:val="both"/>
        <w:rPr>
          <w:b w:val="0"/>
          <w:sz w:val="18"/>
        </w:rPr>
      </w:pPr>
      <w:r w:rsidRPr="002A087A">
        <w:rPr>
          <w:b w:val="0"/>
          <w:sz w:val="18"/>
        </w:rPr>
        <w:tab/>
      </w:r>
      <w:r w:rsidRPr="002A087A">
        <w:rPr>
          <w:b w:val="0"/>
          <w:sz w:val="18"/>
        </w:rPr>
        <w:tab/>
      </w:r>
      <w:bookmarkStart w:id="8" w:name="_Toc127435876"/>
      <w:bookmarkStart w:id="9" w:name="_Toc127436648"/>
      <w:bookmarkStart w:id="10" w:name="_Toc127439591"/>
      <w:r w:rsidRPr="002A087A">
        <w:rPr>
          <w:b w:val="0"/>
          <w:sz w:val="18"/>
        </w:rPr>
        <w:t>Step #3: Adopting a dedicated script or macro, compile the EIRP results for these three complete spherical scanning measurements determining the highest EIRP for each theta/phi coordinate.</w:t>
      </w:r>
      <w:bookmarkEnd w:id="8"/>
      <w:bookmarkEnd w:id="9"/>
      <w:bookmarkEnd w:id="10"/>
    </w:p>
    <w:p w14:paraId="404A35CF" w14:textId="513FAE9A" w:rsidR="0023481C" w:rsidRPr="002A087A" w:rsidRDefault="0023481C" w:rsidP="0023481C">
      <w:pPr>
        <w:pStyle w:val="Proposal"/>
        <w:jc w:val="both"/>
        <w:rPr>
          <w:b w:val="0"/>
          <w:sz w:val="18"/>
        </w:rPr>
      </w:pPr>
      <w:r w:rsidRPr="002A087A">
        <w:rPr>
          <w:b w:val="0"/>
          <w:sz w:val="18"/>
        </w:rPr>
        <w:tab/>
      </w:r>
      <w:bookmarkStart w:id="11" w:name="_Toc127435877"/>
      <w:bookmarkStart w:id="12" w:name="_Toc127436649"/>
      <w:bookmarkStart w:id="13" w:name="_Toc127439592"/>
      <w:r w:rsidRPr="002A087A">
        <w:rPr>
          <w:b w:val="0"/>
          <w:sz w:val="18"/>
        </w:rPr>
        <w:t>Step #4: Adopting the highest spherical coverage EIRP measurement results defined on Step #3, calculate the total spherical coverage radiated power, providing the results in dBm.</w:t>
      </w:r>
      <w:bookmarkEnd w:id="11"/>
      <w:bookmarkEnd w:id="12"/>
      <w:bookmarkEnd w:id="13"/>
    </w:p>
    <w:p w14:paraId="131A33BF" w14:textId="77777777" w:rsidR="00BA64C5" w:rsidRPr="002A087A" w:rsidRDefault="00BA64C5" w:rsidP="0023481C">
      <w:pPr>
        <w:pStyle w:val="Proposal"/>
        <w:jc w:val="both"/>
        <w:rPr>
          <w:b w:val="0"/>
          <w:sz w:val="18"/>
        </w:rPr>
      </w:pPr>
    </w:p>
    <w:p w14:paraId="28780B4E" w14:textId="2D35CF1B" w:rsidR="0023481C" w:rsidRPr="002A087A" w:rsidRDefault="00BA64C5" w:rsidP="00F323B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4: </w:t>
      </w:r>
      <w:r w:rsidR="00F323BB" w:rsidRPr="002A087A">
        <w:rPr>
          <w:rFonts w:eastAsia="宋体"/>
          <w:szCs w:val="24"/>
          <w:lang w:eastAsia="zh-CN"/>
        </w:rPr>
        <w:t>Dynamic TPMI approach is not considered in Rel-18</w:t>
      </w:r>
      <w:r w:rsidR="00E52584">
        <w:rPr>
          <w:rFonts w:eastAsia="宋体"/>
          <w:szCs w:val="24"/>
          <w:lang w:eastAsia="zh-CN"/>
        </w:rPr>
        <w:t>.</w:t>
      </w:r>
      <w:r w:rsidR="00F323BB" w:rsidRPr="002A087A">
        <w:rPr>
          <w:rFonts w:eastAsia="宋体"/>
          <w:szCs w:val="24"/>
          <w:lang w:eastAsia="zh-CN"/>
        </w:rPr>
        <w:t xml:space="preserve"> (Samsung)</w:t>
      </w:r>
    </w:p>
    <w:p w14:paraId="7B022CEE" w14:textId="77777777" w:rsidR="0023481C" w:rsidRPr="002A087A" w:rsidRDefault="0023481C" w:rsidP="0023481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851383D" w14:textId="4F9B781E" w:rsidR="00E00C73" w:rsidRDefault="00E00C73" w:rsidP="005B4802">
      <w:pPr>
        <w:rPr>
          <w:i/>
          <w:lang w:eastAsia="zh-CN"/>
        </w:rPr>
      </w:pPr>
      <w:r>
        <w:rPr>
          <w:i/>
          <w:lang w:eastAsia="zh-CN"/>
        </w:rPr>
        <w:t xml:space="preserve"> </w:t>
      </w:r>
      <w:r w:rsidR="007E3D8C">
        <w:rPr>
          <w:i/>
          <w:lang w:eastAsia="zh-CN"/>
        </w:rPr>
        <w:t>Discussions:</w:t>
      </w:r>
    </w:p>
    <w:p w14:paraId="13833B63" w14:textId="01015A49" w:rsidR="00E00C73" w:rsidRPr="007E3D8C" w:rsidRDefault="00E00C73" w:rsidP="005B4802">
      <w:pPr>
        <w:rPr>
          <w:lang w:eastAsia="zh-CN"/>
        </w:rPr>
      </w:pPr>
      <w:r w:rsidRPr="007E3D8C">
        <w:rPr>
          <w:lang w:eastAsia="zh-CN"/>
        </w:rPr>
        <w:t xml:space="preserve">Samsung: given the scope is not confirmed, the details should be further discussed. The key is TRP definition. We need to align the TRP definition for different test methodologies. </w:t>
      </w:r>
    </w:p>
    <w:p w14:paraId="02B992C9" w14:textId="6241BEE0" w:rsidR="00E00C73" w:rsidRPr="007E3D8C" w:rsidRDefault="00E00C73" w:rsidP="005B4802">
      <w:pPr>
        <w:rPr>
          <w:lang w:eastAsia="zh-CN"/>
        </w:rPr>
      </w:pPr>
      <w:r w:rsidRPr="007E3D8C">
        <w:rPr>
          <w:lang w:eastAsia="zh-CN"/>
        </w:rPr>
        <w:t xml:space="preserve">Apple: UL-MIMO is within the scope of WI. </w:t>
      </w:r>
    </w:p>
    <w:p w14:paraId="4CEA8972" w14:textId="77777777" w:rsidR="00E00C73" w:rsidRPr="007E3D8C" w:rsidRDefault="00E00C73" w:rsidP="005B4802">
      <w:pPr>
        <w:rPr>
          <w:lang w:eastAsia="zh-CN"/>
        </w:rPr>
      </w:pPr>
      <w:r w:rsidRPr="007E3D8C">
        <w:rPr>
          <w:lang w:eastAsia="zh-CN"/>
        </w:rPr>
        <w:t xml:space="preserve">R&amp;S: the TRP should be average of all the EIRPs. </w:t>
      </w:r>
    </w:p>
    <w:p w14:paraId="635AB85E" w14:textId="77777777" w:rsidR="00E00C73" w:rsidRPr="007E3D8C" w:rsidRDefault="00E00C73" w:rsidP="005B4802">
      <w:pPr>
        <w:rPr>
          <w:lang w:eastAsia="zh-CN"/>
        </w:rPr>
      </w:pPr>
      <w:r w:rsidRPr="007E3D8C">
        <w:rPr>
          <w:lang w:eastAsia="zh-CN"/>
        </w:rPr>
        <w:t>Apple: the key for dynamic is which is the EIRP value at each point. Different metric can be considered, i.e. average and spherical coverage.</w:t>
      </w:r>
    </w:p>
    <w:p w14:paraId="0F448F7D" w14:textId="5FA84C2C" w:rsidR="00E00C73" w:rsidRPr="007E3D8C" w:rsidRDefault="00E00C73" w:rsidP="005B4802">
      <w:pPr>
        <w:rPr>
          <w:lang w:eastAsia="zh-CN"/>
        </w:rPr>
      </w:pPr>
      <w:r w:rsidRPr="007E3D8C">
        <w:rPr>
          <w:lang w:eastAsia="zh-CN"/>
        </w:rPr>
        <w:t xml:space="preserve">Samsung: we suggest to adopt the traditional TRP definition, but not new metric.  </w:t>
      </w:r>
    </w:p>
    <w:p w14:paraId="14294A77" w14:textId="77777777" w:rsidR="0089153E" w:rsidRPr="007E3D8C" w:rsidRDefault="0089153E" w:rsidP="005B4802">
      <w:pPr>
        <w:rPr>
          <w:lang w:eastAsia="zh-CN"/>
        </w:rPr>
      </w:pPr>
      <w:r w:rsidRPr="007E3D8C">
        <w:rPr>
          <w:lang w:eastAsia="zh-CN"/>
        </w:rPr>
        <w:t>Qualcomm: the two proposals are not aligned with TRP definition.</w:t>
      </w:r>
    </w:p>
    <w:p w14:paraId="21914021" w14:textId="2D9EC09F" w:rsidR="00E00C73" w:rsidRPr="007E3D8C" w:rsidRDefault="0089153E" w:rsidP="005B4802">
      <w:pPr>
        <w:rPr>
          <w:lang w:eastAsia="zh-CN"/>
        </w:rPr>
      </w:pPr>
      <w:r w:rsidRPr="007E3D8C">
        <w:rPr>
          <w:lang w:eastAsia="zh-CN"/>
        </w:rPr>
        <w:t>Sony: P</w:t>
      </w:r>
      <w:r w:rsidR="00946E97">
        <w:rPr>
          <w:lang w:eastAsia="zh-CN"/>
        </w:rPr>
        <w:t xml:space="preserve">roposal </w:t>
      </w:r>
      <w:r w:rsidRPr="007E3D8C">
        <w:rPr>
          <w:lang w:eastAsia="zh-CN"/>
        </w:rPr>
        <w:t>1 specify the UE behaviour, we are not OK</w:t>
      </w:r>
    </w:p>
    <w:p w14:paraId="2BAA2A8D" w14:textId="2EEB0DD4" w:rsidR="0089153E" w:rsidRPr="007E3D8C" w:rsidRDefault="0089153E" w:rsidP="005B4802">
      <w:pPr>
        <w:rPr>
          <w:lang w:eastAsia="zh-CN"/>
        </w:rPr>
      </w:pPr>
      <w:r w:rsidRPr="007E3D8C">
        <w:rPr>
          <w:lang w:eastAsia="zh-CN"/>
        </w:rPr>
        <w:t>R&amp;S: P</w:t>
      </w:r>
      <w:r w:rsidR="00946E97">
        <w:rPr>
          <w:lang w:eastAsia="zh-CN"/>
        </w:rPr>
        <w:t xml:space="preserve">roposal </w:t>
      </w:r>
      <w:r w:rsidRPr="007E3D8C">
        <w:rPr>
          <w:lang w:eastAsia="zh-CN"/>
        </w:rPr>
        <w:t>1 is the requirements for test system, instead of UE</w:t>
      </w:r>
    </w:p>
    <w:p w14:paraId="7EA56721" w14:textId="77777777" w:rsidR="0089153E" w:rsidRDefault="0089153E" w:rsidP="005B4802">
      <w:pPr>
        <w:rPr>
          <w:i/>
          <w:lang w:eastAsia="zh-CN"/>
        </w:rPr>
      </w:pPr>
    </w:p>
    <w:p w14:paraId="2F165B70" w14:textId="03C16F6F" w:rsidR="00E00C73" w:rsidRPr="00E00C73" w:rsidRDefault="00E00C73" w:rsidP="005B4802">
      <w:pPr>
        <w:rPr>
          <w:i/>
          <w:highlight w:val="yellow"/>
          <w:lang w:eastAsia="zh-CN"/>
        </w:rPr>
      </w:pPr>
      <w:r w:rsidRPr="00E00C73">
        <w:rPr>
          <w:i/>
          <w:highlight w:val="yellow"/>
          <w:lang w:eastAsia="zh-CN"/>
        </w:rPr>
        <w:t>FFS</w:t>
      </w:r>
    </w:p>
    <w:p w14:paraId="262B5204" w14:textId="0BCB82F7" w:rsidR="00E00C73" w:rsidRPr="00E00C73" w:rsidRDefault="00E00C73" w:rsidP="005B4802">
      <w:pPr>
        <w:rPr>
          <w:i/>
          <w:highlight w:val="yellow"/>
          <w:lang w:eastAsia="zh-CN"/>
        </w:rPr>
      </w:pPr>
      <w:r w:rsidRPr="00E00C73">
        <w:rPr>
          <w:i/>
          <w:highlight w:val="yellow"/>
          <w:lang w:eastAsia="zh-CN"/>
        </w:rPr>
        <w:t>For dynamic approach: if adopted in RAN4</w:t>
      </w:r>
      <w:r>
        <w:rPr>
          <w:i/>
          <w:highlight w:val="yellow"/>
          <w:lang w:eastAsia="zh-CN"/>
        </w:rPr>
        <w:t xml:space="preserve">, these two bullets can be considered as </w:t>
      </w:r>
      <w:r w:rsidR="0089153E">
        <w:rPr>
          <w:i/>
          <w:highlight w:val="yellow"/>
          <w:lang w:eastAsia="zh-CN"/>
        </w:rPr>
        <w:t>one of the detailed approaches for dynamic testing.</w:t>
      </w:r>
    </w:p>
    <w:p w14:paraId="4D77E4C5" w14:textId="3452DC5B" w:rsidR="00E00C73" w:rsidRPr="00E00C73" w:rsidRDefault="00E00C73" w:rsidP="00E00C73">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E00C73">
        <w:rPr>
          <w:rFonts w:eastAsia="宋体"/>
          <w:szCs w:val="24"/>
          <w:highlight w:val="yellow"/>
          <w:lang w:eastAsia="zh-CN"/>
        </w:rPr>
        <w:t xml:space="preserve">Proposal 1: </w:t>
      </w:r>
      <w:r w:rsidR="0089153E">
        <w:rPr>
          <w:rFonts w:eastAsia="宋体"/>
          <w:szCs w:val="24"/>
          <w:highlight w:val="yellow"/>
          <w:lang w:eastAsia="zh-CN"/>
        </w:rPr>
        <w:t xml:space="preserve">during the </w:t>
      </w:r>
      <w:r w:rsidRPr="00E00C73">
        <w:rPr>
          <w:rFonts w:eastAsia="宋体"/>
          <w:szCs w:val="24"/>
          <w:highlight w:val="yellow"/>
          <w:lang w:eastAsia="zh-CN"/>
        </w:rPr>
        <w:t>radiated output power test for UL MIMO capable devices</w:t>
      </w:r>
      <w:r w:rsidR="0089153E">
        <w:rPr>
          <w:rFonts w:eastAsia="宋体"/>
          <w:szCs w:val="24"/>
          <w:highlight w:val="yellow"/>
          <w:lang w:eastAsia="zh-CN"/>
        </w:rPr>
        <w:t xml:space="preserve">, the test system </w:t>
      </w:r>
      <w:r w:rsidRPr="00E00C73">
        <w:rPr>
          <w:rFonts w:eastAsia="宋体"/>
          <w:szCs w:val="24"/>
          <w:highlight w:val="yellow"/>
          <w:lang w:eastAsia="zh-CN"/>
        </w:rPr>
        <w:t xml:space="preserve">shall </w:t>
      </w:r>
      <w:r w:rsidR="0089153E">
        <w:rPr>
          <w:rFonts w:eastAsia="宋体"/>
          <w:szCs w:val="24"/>
          <w:highlight w:val="yellow"/>
          <w:lang w:eastAsia="zh-CN"/>
        </w:rPr>
        <w:t xml:space="preserve">test each TPMI and </w:t>
      </w:r>
      <w:r w:rsidRPr="00E00C73">
        <w:rPr>
          <w:rFonts w:eastAsia="宋体"/>
          <w:szCs w:val="24"/>
          <w:highlight w:val="yellow"/>
          <w:lang w:eastAsia="zh-CN"/>
        </w:rPr>
        <w:t xml:space="preserve">select the best TPMI </w:t>
      </w:r>
      <w:r w:rsidR="0089153E">
        <w:rPr>
          <w:rFonts w:eastAsia="宋体"/>
          <w:szCs w:val="24"/>
          <w:highlight w:val="yellow"/>
          <w:lang w:eastAsia="zh-CN"/>
        </w:rPr>
        <w:t xml:space="preserve">producing best EIRP </w:t>
      </w:r>
      <w:r w:rsidRPr="00E00C73">
        <w:rPr>
          <w:rFonts w:eastAsia="宋体"/>
          <w:szCs w:val="24"/>
          <w:highlight w:val="yellow"/>
          <w:lang w:eastAsia="zh-CN"/>
        </w:rPr>
        <w:t xml:space="preserve">at each test point. </w:t>
      </w:r>
    </w:p>
    <w:p w14:paraId="0B904099" w14:textId="1620D540" w:rsidR="00E00C73" w:rsidRPr="00E00C73" w:rsidRDefault="00E00C73" w:rsidP="00E00C73">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E00C73">
        <w:rPr>
          <w:rFonts w:eastAsia="宋体"/>
          <w:szCs w:val="24"/>
          <w:highlight w:val="yellow"/>
          <w:lang w:eastAsia="zh-CN"/>
        </w:rPr>
        <w:t>Proposal 2: Communication Test vendors to define a method to implement Dynamic TPMI Index search for non-coherent UL MIMO measurements.</w:t>
      </w:r>
    </w:p>
    <w:p w14:paraId="0D109526" w14:textId="77777777" w:rsidR="00E00C73" w:rsidRPr="002A087A" w:rsidRDefault="00E00C73" w:rsidP="005B4802">
      <w:pPr>
        <w:rPr>
          <w:i/>
          <w:lang w:eastAsia="zh-CN"/>
        </w:rPr>
      </w:pPr>
    </w:p>
    <w:p w14:paraId="50E33E8E" w14:textId="54EE294B" w:rsidR="0023481C" w:rsidRPr="002A087A" w:rsidRDefault="0023481C" w:rsidP="0023481C">
      <w:pPr>
        <w:rPr>
          <w:b/>
          <w:u w:val="single"/>
          <w:lang w:eastAsia="ko-KR"/>
        </w:rPr>
      </w:pPr>
      <w:r w:rsidRPr="002A087A">
        <w:rPr>
          <w:b/>
          <w:u w:val="single"/>
          <w:lang w:eastAsia="ko-KR"/>
        </w:rPr>
        <w:t>Issue 1-1-</w:t>
      </w:r>
      <w:r w:rsidR="008C1221" w:rsidRPr="002A087A">
        <w:rPr>
          <w:b/>
          <w:u w:val="single"/>
          <w:lang w:eastAsia="ko-KR"/>
        </w:rPr>
        <w:t>3</w:t>
      </w:r>
      <w:r w:rsidRPr="002A087A">
        <w:rPr>
          <w:b/>
          <w:u w:val="single"/>
          <w:lang w:eastAsia="ko-KR"/>
        </w:rPr>
        <w:t xml:space="preserve">: Performance metric for Dynamic-TPMI based approach for UL-MIMO TRP  </w:t>
      </w:r>
    </w:p>
    <w:p w14:paraId="38E3AEB2" w14:textId="77777777" w:rsidR="0023481C" w:rsidRPr="002A087A" w:rsidRDefault="0023481C" w:rsidP="0023481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1B1A5BA" w14:textId="1E92FB52" w:rsidR="0023481C" w:rsidRPr="002A087A" w:rsidRDefault="0023481C" w:rsidP="0023481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 RAN4 should define a spherical coverage metric to quantify the radiated UL MIMO performance of UEs, assuming the best TPMI is selected at each EIRP test point, with further details on how to select the percentile and pass/fail values FFS. (Apple)</w:t>
      </w:r>
    </w:p>
    <w:p w14:paraId="6D931A5D" w14:textId="77777777" w:rsidR="0023481C" w:rsidRPr="002A087A" w:rsidRDefault="0023481C" w:rsidP="0023481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E0B3715" w14:textId="7EAAC7E0" w:rsidR="000275FB" w:rsidRDefault="000275FB" w:rsidP="005B4802">
      <w:pPr>
        <w:rPr>
          <w:i/>
          <w:lang w:eastAsia="zh-CN"/>
        </w:rPr>
      </w:pPr>
    </w:p>
    <w:p w14:paraId="78C2D202" w14:textId="64FF9DD2" w:rsidR="006F6706" w:rsidRDefault="006F6706" w:rsidP="005B4802">
      <w:pPr>
        <w:rPr>
          <w:i/>
          <w:lang w:eastAsia="zh-CN"/>
        </w:rPr>
      </w:pPr>
    </w:p>
    <w:p w14:paraId="37D2B18E" w14:textId="0228DFB7" w:rsidR="006F6706" w:rsidRDefault="00A8122E" w:rsidP="006F6706">
      <w:pPr>
        <w:spacing w:after="120"/>
        <w:rPr>
          <w:szCs w:val="24"/>
          <w:lang w:eastAsia="zh-CN"/>
        </w:rPr>
      </w:pPr>
      <w:r>
        <w:rPr>
          <w:szCs w:val="24"/>
          <w:lang w:eastAsia="zh-CN"/>
        </w:rPr>
        <w:t>Ah-hoc</w:t>
      </w:r>
      <w:r w:rsidR="006F6706">
        <w:rPr>
          <w:szCs w:val="24"/>
          <w:lang w:eastAsia="zh-CN"/>
        </w:rPr>
        <w:t xml:space="preserve"> Chair: in WF </w:t>
      </w:r>
    </w:p>
    <w:p w14:paraId="28F25ACC" w14:textId="56E752DE" w:rsidR="006F6706" w:rsidRPr="006F6706" w:rsidRDefault="006F6706" w:rsidP="006F6706">
      <w:pPr>
        <w:spacing w:after="120"/>
        <w:rPr>
          <w:i/>
          <w:szCs w:val="24"/>
          <w:u w:val="single"/>
          <w:lang w:val="en-US" w:eastAsia="zh-CN"/>
        </w:rPr>
      </w:pPr>
      <w:r w:rsidRPr="006F6706">
        <w:rPr>
          <w:i/>
          <w:szCs w:val="24"/>
          <w:u w:val="single"/>
          <w:lang w:val="en-US" w:eastAsia="zh-CN"/>
        </w:rPr>
        <w:t xml:space="preserve">General testing procedure for 2Tx TRP test </w:t>
      </w:r>
    </w:p>
    <w:p w14:paraId="7491FF26" w14:textId="77777777" w:rsidR="006F6706" w:rsidRPr="006F6706" w:rsidRDefault="006F6706" w:rsidP="006F6706">
      <w:pPr>
        <w:spacing w:after="120"/>
        <w:rPr>
          <w:i/>
          <w:szCs w:val="24"/>
          <w:lang w:val="en-US" w:eastAsia="zh-CN"/>
        </w:rPr>
      </w:pPr>
      <w:r w:rsidRPr="006F6706">
        <w:rPr>
          <w:i/>
          <w:szCs w:val="24"/>
          <w:lang w:val="en-US" w:eastAsia="zh-CN"/>
        </w:rPr>
        <w:t>Agreements:</w:t>
      </w:r>
    </w:p>
    <w:p w14:paraId="1FF65A1B" w14:textId="77777777" w:rsidR="006F6706" w:rsidRPr="006F6706" w:rsidRDefault="006F6706" w:rsidP="006F6706">
      <w:pPr>
        <w:numPr>
          <w:ilvl w:val="1"/>
          <w:numId w:val="4"/>
        </w:numPr>
        <w:spacing w:after="120"/>
        <w:rPr>
          <w:i/>
          <w:szCs w:val="24"/>
          <w:lang w:val="en-US" w:eastAsia="zh-CN"/>
        </w:rPr>
      </w:pPr>
      <w:r w:rsidRPr="006F6706">
        <w:rPr>
          <w:i/>
          <w:szCs w:val="24"/>
          <w:lang w:val="en-US" w:eastAsia="zh-CN"/>
        </w:rPr>
        <w:t>Enable 2Tx antenna active simultaneously for 2Tx testing as 1</w:t>
      </w:r>
      <w:r w:rsidRPr="006F6706">
        <w:rPr>
          <w:i/>
          <w:szCs w:val="24"/>
          <w:vertAlign w:val="superscript"/>
          <w:lang w:val="en-US" w:eastAsia="zh-CN"/>
        </w:rPr>
        <w:t>st</w:t>
      </w:r>
      <w:r w:rsidRPr="006F6706">
        <w:rPr>
          <w:i/>
          <w:szCs w:val="24"/>
          <w:lang w:val="en-US" w:eastAsia="zh-CN"/>
        </w:rPr>
        <w:t xml:space="preserve"> priority.</w:t>
      </w:r>
    </w:p>
    <w:p w14:paraId="48EB76AE" w14:textId="77777777" w:rsidR="006F6706" w:rsidRPr="006F6706" w:rsidRDefault="006F6706" w:rsidP="006F6706">
      <w:pPr>
        <w:numPr>
          <w:ilvl w:val="1"/>
          <w:numId w:val="4"/>
        </w:numPr>
        <w:spacing w:after="120"/>
        <w:rPr>
          <w:i/>
          <w:szCs w:val="24"/>
          <w:lang w:val="en-US" w:eastAsia="zh-CN"/>
        </w:rPr>
      </w:pPr>
      <w:r w:rsidRPr="006F6706">
        <w:rPr>
          <w:i/>
          <w:szCs w:val="24"/>
          <w:lang w:val="en-US" w:eastAsia="zh-CN"/>
        </w:rPr>
        <w:t>Sequential 1Tx test and then sum up with FFS data processing approach can be further studied as 2</w:t>
      </w:r>
      <w:r w:rsidRPr="006F6706">
        <w:rPr>
          <w:i/>
          <w:szCs w:val="24"/>
          <w:vertAlign w:val="superscript"/>
          <w:lang w:val="en-US" w:eastAsia="zh-CN"/>
        </w:rPr>
        <w:t>nd</w:t>
      </w:r>
      <w:r w:rsidRPr="006F6706">
        <w:rPr>
          <w:i/>
          <w:szCs w:val="24"/>
          <w:lang w:val="en-US" w:eastAsia="zh-CN"/>
        </w:rPr>
        <w:t xml:space="preserve"> priority.</w:t>
      </w:r>
    </w:p>
    <w:p w14:paraId="5EC41399" w14:textId="229A115A" w:rsidR="006F501B" w:rsidRPr="002A087A" w:rsidRDefault="006F501B" w:rsidP="006F501B">
      <w:pPr>
        <w:rPr>
          <w:b/>
          <w:u w:val="single"/>
          <w:lang w:eastAsia="ko-KR"/>
        </w:rPr>
      </w:pPr>
      <w:r w:rsidRPr="002A087A">
        <w:rPr>
          <w:b/>
          <w:u w:val="single"/>
          <w:lang w:eastAsia="ko-KR"/>
        </w:rPr>
        <w:t>Issue 1-1-</w:t>
      </w:r>
      <w:r w:rsidR="008C1221" w:rsidRPr="002A087A">
        <w:rPr>
          <w:b/>
          <w:u w:val="single"/>
          <w:lang w:eastAsia="ko-KR"/>
        </w:rPr>
        <w:t>4</w:t>
      </w:r>
      <w:r w:rsidRPr="002A087A">
        <w:rPr>
          <w:b/>
          <w:u w:val="single"/>
          <w:lang w:eastAsia="ko-KR"/>
        </w:rPr>
        <w:t xml:space="preserve">: Test method for </w:t>
      </w:r>
      <w:proofErr w:type="spellStart"/>
      <w:r w:rsidRPr="002A087A">
        <w:rPr>
          <w:b/>
          <w:u w:val="single"/>
          <w:lang w:eastAsia="ko-KR"/>
        </w:rPr>
        <w:t>TxD</w:t>
      </w:r>
      <w:proofErr w:type="spellEnd"/>
      <w:r w:rsidRPr="002A087A">
        <w:rPr>
          <w:b/>
          <w:u w:val="single"/>
          <w:lang w:eastAsia="ko-KR"/>
        </w:rPr>
        <w:t xml:space="preserve"> </w:t>
      </w:r>
    </w:p>
    <w:p w14:paraId="2330C1E8" w14:textId="6C51489E" w:rsidR="006F501B" w:rsidRPr="002A087A" w:rsidRDefault="006F501B" w:rsidP="006F50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08B9549" w14:textId="481B5EDA" w:rsidR="006F501B" w:rsidRPr="002A087A" w:rsidRDefault="006F501B" w:rsidP="006F501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Option 1: </w:t>
      </w:r>
      <w:r w:rsidR="00267F44" w:rsidRPr="002A087A">
        <w:rPr>
          <w:rFonts w:eastAsia="宋体"/>
          <w:szCs w:val="24"/>
          <w:lang w:eastAsia="zh-CN"/>
        </w:rPr>
        <w:t xml:space="preserve">RAN4 to define test methods for </w:t>
      </w:r>
      <w:proofErr w:type="spellStart"/>
      <w:r w:rsidR="00267F44" w:rsidRPr="002A087A">
        <w:rPr>
          <w:rFonts w:eastAsia="宋体"/>
          <w:szCs w:val="24"/>
          <w:lang w:eastAsia="zh-CN"/>
        </w:rPr>
        <w:t>TxD</w:t>
      </w:r>
      <w:proofErr w:type="spellEnd"/>
      <w:r w:rsidR="00267F44" w:rsidRPr="002A087A">
        <w:rPr>
          <w:rFonts w:eastAsia="宋体"/>
          <w:szCs w:val="24"/>
          <w:lang w:eastAsia="zh-CN"/>
        </w:rPr>
        <w:t xml:space="preserve"> capable UE with two antennas </w:t>
      </w:r>
      <w:r w:rsidR="00267F44" w:rsidRPr="002A087A">
        <w:rPr>
          <w:rFonts w:eastAsia="宋体" w:hint="eastAsia"/>
          <w:szCs w:val="24"/>
          <w:lang w:eastAsia="zh-CN"/>
        </w:rPr>
        <w:t>transmission</w:t>
      </w:r>
      <w:r w:rsidR="00267F44" w:rsidRPr="002A087A">
        <w:rPr>
          <w:rFonts w:eastAsia="宋体"/>
          <w:szCs w:val="24"/>
          <w:lang w:eastAsia="zh-CN"/>
        </w:rPr>
        <w:t xml:space="preserve"> simultaneously</w:t>
      </w:r>
      <w:r w:rsidRPr="002A087A">
        <w:rPr>
          <w:rFonts w:eastAsia="宋体"/>
          <w:szCs w:val="24"/>
          <w:lang w:eastAsia="zh-CN"/>
        </w:rPr>
        <w:t>. (</w:t>
      </w:r>
      <w:r w:rsidR="008C1221" w:rsidRPr="002A087A">
        <w:rPr>
          <w:rFonts w:eastAsia="宋体"/>
          <w:szCs w:val="24"/>
          <w:lang w:eastAsia="zh-CN"/>
        </w:rPr>
        <w:t>Qualcomm</w:t>
      </w:r>
      <w:r w:rsidRPr="002A087A">
        <w:rPr>
          <w:rFonts w:eastAsia="宋体"/>
          <w:szCs w:val="24"/>
          <w:lang w:eastAsia="zh-CN"/>
        </w:rPr>
        <w:t>)</w:t>
      </w:r>
    </w:p>
    <w:p w14:paraId="25EAC73F" w14:textId="77777777" w:rsidR="006F501B" w:rsidRPr="002A087A" w:rsidRDefault="006F501B" w:rsidP="006F501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0E1AB0AD" w14:textId="5FB49424" w:rsidR="00207BBD" w:rsidRDefault="00946E97" w:rsidP="005B4802">
      <w:pPr>
        <w:rPr>
          <w:i/>
          <w:lang w:eastAsia="zh-CN"/>
        </w:rPr>
      </w:pPr>
      <w:r>
        <w:rPr>
          <w:i/>
          <w:lang w:eastAsia="zh-CN"/>
        </w:rPr>
        <w:t>Discussions:</w:t>
      </w:r>
    </w:p>
    <w:p w14:paraId="472CD72D" w14:textId="7C6A93BA" w:rsidR="0089153E" w:rsidRPr="00946E97" w:rsidRDefault="0089153E" w:rsidP="005B4802">
      <w:pPr>
        <w:rPr>
          <w:lang w:eastAsia="zh-CN"/>
        </w:rPr>
      </w:pPr>
      <w:r w:rsidRPr="00946E97">
        <w:rPr>
          <w:lang w:eastAsia="zh-CN"/>
        </w:rPr>
        <w:t xml:space="preserve">Apple: how to handle interference issue under 2Tx simultaneous case. </w:t>
      </w:r>
    </w:p>
    <w:p w14:paraId="1FB2305F" w14:textId="21A65D78" w:rsidR="0089153E" w:rsidRPr="00946E97" w:rsidRDefault="0089153E" w:rsidP="005B4802">
      <w:pPr>
        <w:rPr>
          <w:lang w:eastAsia="zh-CN"/>
        </w:rPr>
      </w:pPr>
      <w:r w:rsidRPr="00946E97">
        <w:rPr>
          <w:lang w:eastAsia="zh-CN"/>
        </w:rPr>
        <w:t xml:space="preserve">Qualcomm: this is related to next issue. We believe the </w:t>
      </w:r>
      <w:proofErr w:type="spellStart"/>
      <w:r w:rsidRPr="00946E97">
        <w:rPr>
          <w:lang w:eastAsia="zh-CN"/>
        </w:rPr>
        <w:t>TxD</w:t>
      </w:r>
      <w:proofErr w:type="spellEnd"/>
      <w:r w:rsidRPr="00946E97">
        <w:rPr>
          <w:lang w:eastAsia="zh-CN"/>
        </w:rPr>
        <w:t xml:space="preserve"> should be measured with 2Tx.</w:t>
      </w:r>
    </w:p>
    <w:p w14:paraId="26F82AE0" w14:textId="2DA40491" w:rsidR="0089153E" w:rsidRDefault="0089153E" w:rsidP="005B4802">
      <w:pPr>
        <w:rPr>
          <w:i/>
          <w:lang w:eastAsia="zh-CN"/>
        </w:rPr>
      </w:pPr>
    </w:p>
    <w:p w14:paraId="08500034" w14:textId="76B12E8C" w:rsidR="00946E97" w:rsidRDefault="00946E97" w:rsidP="005B4802">
      <w:pPr>
        <w:rPr>
          <w:i/>
          <w:lang w:eastAsia="zh-CN"/>
        </w:rPr>
      </w:pPr>
      <w:r w:rsidRPr="0070180F">
        <w:rPr>
          <w:i/>
          <w:highlight w:val="yellow"/>
          <w:lang w:eastAsia="zh-CN"/>
        </w:rPr>
        <w:t>FFS</w:t>
      </w:r>
    </w:p>
    <w:p w14:paraId="5A62547E" w14:textId="77777777" w:rsidR="00946E97" w:rsidRPr="002A087A" w:rsidRDefault="00946E97" w:rsidP="005B4802">
      <w:pPr>
        <w:rPr>
          <w:i/>
          <w:lang w:eastAsia="zh-CN"/>
        </w:rPr>
      </w:pPr>
    </w:p>
    <w:p w14:paraId="28422703" w14:textId="0BF6989A" w:rsidR="00031B07" w:rsidRPr="002A087A" w:rsidRDefault="00031B07" w:rsidP="00031B07">
      <w:pPr>
        <w:rPr>
          <w:b/>
          <w:u w:val="single"/>
          <w:lang w:eastAsia="ko-KR"/>
        </w:rPr>
      </w:pPr>
      <w:r w:rsidRPr="002A087A">
        <w:rPr>
          <w:b/>
          <w:u w:val="single"/>
          <w:lang w:eastAsia="ko-KR"/>
        </w:rPr>
        <w:t>Issue 1-1-</w:t>
      </w:r>
      <w:r w:rsidR="008C1221" w:rsidRPr="002A087A">
        <w:rPr>
          <w:b/>
          <w:u w:val="single"/>
          <w:lang w:eastAsia="ko-KR"/>
        </w:rPr>
        <w:t>5</w:t>
      </w:r>
      <w:r w:rsidRPr="002A087A">
        <w:rPr>
          <w:b/>
          <w:u w:val="single"/>
          <w:lang w:eastAsia="ko-KR"/>
        </w:rPr>
        <w:t xml:space="preserve">: </w:t>
      </w:r>
      <w:r w:rsidR="00267F44" w:rsidRPr="002A087A">
        <w:rPr>
          <w:b/>
          <w:u w:val="single"/>
          <w:lang w:eastAsia="ko-KR"/>
        </w:rPr>
        <w:t>P</w:t>
      </w:r>
      <w:r w:rsidR="00267F44" w:rsidRPr="002A087A">
        <w:rPr>
          <w:rFonts w:hint="eastAsia"/>
          <w:b/>
          <w:u w:val="single"/>
          <w:lang w:eastAsia="zh-CN"/>
        </w:rPr>
        <w:t>hase</w:t>
      </w:r>
      <w:r w:rsidR="00267F44" w:rsidRPr="002A087A">
        <w:rPr>
          <w:b/>
          <w:u w:val="single"/>
          <w:lang w:eastAsia="ko-KR"/>
        </w:rPr>
        <w:t xml:space="preserve"> variation</w:t>
      </w:r>
      <w:r w:rsidR="00E52584">
        <w:rPr>
          <w:b/>
          <w:u w:val="single"/>
          <w:lang w:eastAsia="ko-KR"/>
        </w:rPr>
        <w:t xml:space="preserve"> study</w:t>
      </w:r>
      <w:r w:rsidRPr="002A087A">
        <w:rPr>
          <w:b/>
          <w:u w:val="single"/>
          <w:lang w:eastAsia="ko-KR"/>
        </w:rPr>
        <w:t xml:space="preserve"> for </w:t>
      </w:r>
      <w:proofErr w:type="spellStart"/>
      <w:r w:rsidR="00267F44" w:rsidRPr="002A087A">
        <w:rPr>
          <w:b/>
          <w:u w:val="single"/>
          <w:lang w:eastAsia="ko-KR"/>
        </w:rPr>
        <w:t>TxD</w:t>
      </w:r>
      <w:proofErr w:type="spellEnd"/>
      <w:r w:rsidRPr="002A087A">
        <w:rPr>
          <w:b/>
          <w:u w:val="single"/>
          <w:lang w:eastAsia="ko-KR"/>
        </w:rPr>
        <w:t xml:space="preserve"> </w:t>
      </w:r>
    </w:p>
    <w:p w14:paraId="0CDF56AA" w14:textId="77777777" w:rsidR="00031B07" w:rsidRPr="002A087A" w:rsidRDefault="00031B07" w:rsidP="00031B0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F0C708D" w14:textId="36AE9C09" w:rsidR="00031B07" w:rsidRPr="002A087A" w:rsidRDefault="00F323BB" w:rsidP="00031B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w:t>
      </w:r>
      <w:r w:rsidR="00031B07" w:rsidRPr="002A087A">
        <w:rPr>
          <w:rFonts w:eastAsia="宋体"/>
          <w:szCs w:val="24"/>
          <w:lang w:eastAsia="zh-CN"/>
        </w:rPr>
        <w:t xml:space="preserve">1: </w:t>
      </w:r>
      <w:r w:rsidR="00267F44" w:rsidRPr="002A087A">
        <w:rPr>
          <w:rFonts w:eastAsia="宋体"/>
          <w:szCs w:val="24"/>
          <w:lang w:eastAsia="zh-CN"/>
        </w:rPr>
        <w:t xml:space="preserve">The impact of phase difference variation on TRP in </w:t>
      </w:r>
      <w:proofErr w:type="spellStart"/>
      <w:r w:rsidR="00267F44" w:rsidRPr="002A087A">
        <w:rPr>
          <w:rFonts w:eastAsia="宋体"/>
          <w:szCs w:val="24"/>
          <w:lang w:eastAsia="zh-CN"/>
        </w:rPr>
        <w:t>TxD</w:t>
      </w:r>
      <w:proofErr w:type="spellEnd"/>
      <w:r w:rsidR="00267F44" w:rsidRPr="002A087A">
        <w:rPr>
          <w:rFonts w:eastAsia="宋体"/>
          <w:szCs w:val="24"/>
          <w:lang w:eastAsia="zh-CN"/>
        </w:rPr>
        <w:t xml:space="preserve"> testing should be </w:t>
      </w:r>
      <w:proofErr w:type="spellStart"/>
      <w:r w:rsidR="00267F44" w:rsidRPr="002A087A">
        <w:rPr>
          <w:rFonts w:eastAsia="宋体"/>
          <w:szCs w:val="24"/>
          <w:lang w:eastAsia="zh-CN"/>
        </w:rPr>
        <w:t>analyzed</w:t>
      </w:r>
      <w:proofErr w:type="spellEnd"/>
      <w:r w:rsidR="00267F44" w:rsidRPr="002A087A">
        <w:rPr>
          <w:rFonts w:eastAsia="宋体"/>
          <w:szCs w:val="24"/>
          <w:lang w:eastAsia="zh-CN"/>
        </w:rPr>
        <w:t xml:space="preserve"> based on the measurement data</w:t>
      </w:r>
      <w:r w:rsidR="00031B07" w:rsidRPr="002A087A">
        <w:rPr>
          <w:rFonts w:eastAsia="宋体"/>
          <w:szCs w:val="24"/>
          <w:lang w:eastAsia="zh-CN"/>
        </w:rPr>
        <w:t>. (</w:t>
      </w:r>
      <w:r w:rsidR="00267F44" w:rsidRPr="002A087A">
        <w:rPr>
          <w:rFonts w:eastAsia="宋体"/>
          <w:szCs w:val="24"/>
          <w:lang w:eastAsia="zh-CN"/>
        </w:rPr>
        <w:t>Q</w:t>
      </w:r>
      <w:r w:rsidR="008C1221" w:rsidRPr="002A087A">
        <w:rPr>
          <w:rFonts w:eastAsia="宋体"/>
          <w:szCs w:val="24"/>
          <w:lang w:eastAsia="zh-CN"/>
        </w:rPr>
        <w:t>ualcomm</w:t>
      </w:r>
      <w:r w:rsidR="00031B07" w:rsidRPr="002A087A">
        <w:rPr>
          <w:rFonts w:eastAsia="宋体"/>
          <w:szCs w:val="24"/>
          <w:lang w:eastAsia="zh-CN"/>
        </w:rPr>
        <w:t>)</w:t>
      </w:r>
    </w:p>
    <w:p w14:paraId="6DCBD800" w14:textId="2CD06DBF" w:rsidR="00F323BB" w:rsidRPr="002A087A" w:rsidRDefault="00F323BB" w:rsidP="00031B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2: It is proposed to lock the phase difference during the simultaneously 2Tx test for </w:t>
      </w:r>
      <w:proofErr w:type="spellStart"/>
      <w:r w:rsidRPr="002A087A">
        <w:rPr>
          <w:rFonts w:eastAsia="宋体"/>
          <w:szCs w:val="24"/>
          <w:lang w:eastAsia="zh-CN"/>
        </w:rPr>
        <w:t>TxD</w:t>
      </w:r>
      <w:proofErr w:type="spellEnd"/>
      <w:r w:rsidRPr="002A087A">
        <w:rPr>
          <w:rFonts w:eastAsia="宋体"/>
          <w:szCs w:val="24"/>
          <w:lang w:eastAsia="zh-CN"/>
        </w:rPr>
        <w:t xml:space="preserve"> to avoid intentional and significant phase difference variation issue. (Samsung)</w:t>
      </w:r>
    </w:p>
    <w:p w14:paraId="4B46C549" w14:textId="77777777" w:rsidR="00031B07" w:rsidRPr="002A087A" w:rsidRDefault="00031B07" w:rsidP="00031B0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091C2745" w14:textId="77777777" w:rsidR="00946E97" w:rsidRDefault="00946E97" w:rsidP="005B4802">
      <w:pPr>
        <w:rPr>
          <w:i/>
          <w:lang w:eastAsia="zh-CN"/>
        </w:rPr>
      </w:pPr>
      <w:r>
        <w:rPr>
          <w:i/>
          <w:lang w:eastAsia="zh-CN"/>
        </w:rPr>
        <w:t>Discussions:</w:t>
      </w:r>
    </w:p>
    <w:p w14:paraId="3B6B8E62" w14:textId="0A7D6F1B" w:rsidR="00031B07" w:rsidRPr="00946E97" w:rsidRDefault="0089153E" w:rsidP="005B4802">
      <w:pPr>
        <w:rPr>
          <w:lang w:eastAsia="zh-CN"/>
        </w:rPr>
      </w:pPr>
      <w:r w:rsidRPr="00946E97">
        <w:rPr>
          <w:lang w:eastAsia="zh-CN"/>
        </w:rPr>
        <w:t xml:space="preserve">Apple: we should avoid test mode for </w:t>
      </w:r>
      <w:proofErr w:type="spellStart"/>
      <w:r w:rsidRPr="00946E97">
        <w:rPr>
          <w:lang w:eastAsia="zh-CN"/>
        </w:rPr>
        <w:t>TxD</w:t>
      </w:r>
      <w:proofErr w:type="spellEnd"/>
      <w:r w:rsidRPr="00946E97">
        <w:rPr>
          <w:lang w:eastAsia="zh-CN"/>
        </w:rPr>
        <w:t xml:space="preserve"> testing. </w:t>
      </w:r>
    </w:p>
    <w:p w14:paraId="6BA059AE" w14:textId="7C31339F" w:rsidR="0089153E" w:rsidRPr="00946E97" w:rsidRDefault="0089153E" w:rsidP="005B4802">
      <w:pPr>
        <w:rPr>
          <w:lang w:eastAsia="zh-CN"/>
        </w:rPr>
      </w:pPr>
      <w:r w:rsidRPr="00946E97">
        <w:rPr>
          <w:lang w:eastAsia="zh-CN"/>
        </w:rPr>
        <w:t>R&amp;S: for P</w:t>
      </w:r>
      <w:r w:rsidR="00946E97">
        <w:rPr>
          <w:lang w:eastAsia="zh-CN"/>
        </w:rPr>
        <w:t xml:space="preserve">roposal </w:t>
      </w:r>
      <w:r w:rsidRPr="00946E97">
        <w:rPr>
          <w:lang w:eastAsia="zh-CN"/>
        </w:rPr>
        <w:t>2</w:t>
      </w:r>
      <w:r w:rsidR="00946E97">
        <w:rPr>
          <w:lang w:eastAsia="zh-CN"/>
        </w:rPr>
        <w:t>, m</w:t>
      </w:r>
      <w:r w:rsidRPr="00946E97">
        <w:rPr>
          <w:lang w:eastAsia="zh-CN"/>
        </w:rPr>
        <w:t xml:space="preserve">aybe unable to define a common phase lock method for UE. The MU can be considered for this issue. Average time at each point is one solution. </w:t>
      </w:r>
    </w:p>
    <w:p w14:paraId="0151FF64" w14:textId="5162090F" w:rsidR="0089153E" w:rsidRPr="00946E97" w:rsidRDefault="0089153E" w:rsidP="005B4802">
      <w:pPr>
        <w:rPr>
          <w:lang w:eastAsia="zh-CN"/>
        </w:rPr>
      </w:pPr>
      <w:r w:rsidRPr="00946E97">
        <w:rPr>
          <w:lang w:eastAsia="zh-CN"/>
        </w:rPr>
        <w:t xml:space="preserve">Samsung: commercial </w:t>
      </w:r>
      <w:proofErr w:type="spellStart"/>
      <w:r w:rsidRPr="00946E97">
        <w:rPr>
          <w:lang w:eastAsia="zh-CN"/>
        </w:rPr>
        <w:t>TxD</w:t>
      </w:r>
      <w:proofErr w:type="spellEnd"/>
      <w:r w:rsidRPr="00946E97">
        <w:rPr>
          <w:lang w:eastAsia="zh-CN"/>
        </w:rPr>
        <w:t xml:space="preserve"> UE is limited, P</w:t>
      </w:r>
      <w:r w:rsidR="00946E97">
        <w:rPr>
          <w:lang w:eastAsia="zh-CN"/>
        </w:rPr>
        <w:t xml:space="preserve">roposal </w:t>
      </w:r>
      <w:r w:rsidRPr="00946E97">
        <w:rPr>
          <w:lang w:eastAsia="zh-CN"/>
        </w:rPr>
        <w:t>1 is not a good way to go. For P</w:t>
      </w:r>
      <w:r w:rsidR="0070180F">
        <w:rPr>
          <w:lang w:eastAsia="zh-CN"/>
        </w:rPr>
        <w:t xml:space="preserve">roposal </w:t>
      </w:r>
      <w:r w:rsidRPr="00946E97">
        <w:rPr>
          <w:lang w:eastAsia="zh-CN"/>
        </w:rPr>
        <w:t>2, this is best solution in our understanding.</w:t>
      </w:r>
    </w:p>
    <w:p w14:paraId="1BF5373E" w14:textId="7994DDEF" w:rsidR="0089153E" w:rsidRPr="00946E97" w:rsidRDefault="0089153E" w:rsidP="005B4802">
      <w:pPr>
        <w:rPr>
          <w:lang w:eastAsia="zh-CN"/>
        </w:rPr>
      </w:pPr>
      <w:r w:rsidRPr="00946E97">
        <w:rPr>
          <w:lang w:eastAsia="zh-CN"/>
        </w:rPr>
        <w:t xml:space="preserve">R&amp;S: the measurement time is important for </w:t>
      </w:r>
      <w:proofErr w:type="spellStart"/>
      <w:r w:rsidRPr="00946E97">
        <w:rPr>
          <w:lang w:eastAsia="zh-CN"/>
        </w:rPr>
        <w:t>TxD</w:t>
      </w:r>
      <w:proofErr w:type="spellEnd"/>
      <w:r w:rsidRPr="00946E97">
        <w:rPr>
          <w:lang w:eastAsia="zh-CN"/>
        </w:rPr>
        <w:t xml:space="preserve"> testing with 2Tx.</w:t>
      </w:r>
    </w:p>
    <w:p w14:paraId="31F1BB24" w14:textId="77777777" w:rsidR="0089153E" w:rsidRDefault="0089153E" w:rsidP="005B4802">
      <w:pPr>
        <w:rPr>
          <w:i/>
          <w:lang w:eastAsia="zh-CN"/>
        </w:rPr>
      </w:pPr>
    </w:p>
    <w:p w14:paraId="3113FCC6" w14:textId="2C3E362B" w:rsidR="0089153E" w:rsidRDefault="0089153E" w:rsidP="005B4802">
      <w:pPr>
        <w:rPr>
          <w:i/>
          <w:lang w:eastAsia="zh-CN"/>
        </w:rPr>
      </w:pPr>
      <w:r w:rsidRPr="0089153E">
        <w:rPr>
          <w:i/>
          <w:highlight w:val="green"/>
          <w:lang w:eastAsia="zh-CN"/>
        </w:rPr>
        <w:t xml:space="preserve">Agreements: Encourage companies to provide measurement results to </w:t>
      </w:r>
      <w:proofErr w:type="spellStart"/>
      <w:r w:rsidRPr="0089153E">
        <w:rPr>
          <w:i/>
          <w:highlight w:val="green"/>
          <w:lang w:eastAsia="zh-CN"/>
        </w:rPr>
        <w:t>analy</w:t>
      </w:r>
      <w:r w:rsidR="0070180F">
        <w:rPr>
          <w:i/>
          <w:highlight w:val="green"/>
          <w:lang w:eastAsia="zh-CN"/>
        </w:rPr>
        <w:t>z</w:t>
      </w:r>
      <w:r w:rsidRPr="0089153E">
        <w:rPr>
          <w:i/>
          <w:highlight w:val="green"/>
          <w:lang w:eastAsia="zh-CN"/>
        </w:rPr>
        <w:t>e</w:t>
      </w:r>
      <w:proofErr w:type="spellEnd"/>
      <w:r w:rsidRPr="0089153E">
        <w:rPr>
          <w:i/>
          <w:highlight w:val="green"/>
          <w:lang w:eastAsia="zh-CN"/>
        </w:rPr>
        <w:t xml:space="preserve"> </w:t>
      </w:r>
      <w:proofErr w:type="spellStart"/>
      <w:r w:rsidRPr="0089153E">
        <w:rPr>
          <w:i/>
          <w:highlight w:val="green"/>
          <w:lang w:eastAsia="zh-CN"/>
        </w:rPr>
        <w:t>TxD</w:t>
      </w:r>
      <w:proofErr w:type="spellEnd"/>
      <w:r w:rsidRPr="0089153E">
        <w:rPr>
          <w:i/>
          <w:highlight w:val="green"/>
          <w:lang w:eastAsia="zh-CN"/>
        </w:rPr>
        <w:t xml:space="preserve"> phase issue/impacts.</w:t>
      </w:r>
    </w:p>
    <w:p w14:paraId="4801C2F8" w14:textId="77777777" w:rsidR="0089153E" w:rsidRPr="002A087A" w:rsidRDefault="0089153E" w:rsidP="005B4802">
      <w:pPr>
        <w:rPr>
          <w:i/>
          <w:lang w:eastAsia="zh-CN"/>
        </w:rPr>
      </w:pPr>
    </w:p>
    <w:p w14:paraId="3E786318" w14:textId="3E330CA5" w:rsidR="00267F44" w:rsidRPr="002A087A" w:rsidRDefault="00267F44" w:rsidP="00267F44">
      <w:pPr>
        <w:rPr>
          <w:b/>
          <w:u w:val="single"/>
          <w:lang w:eastAsia="ko-KR"/>
        </w:rPr>
      </w:pPr>
      <w:r w:rsidRPr="002A087A">
        <w:rPr>
          <w:b/>
          <w:u w:val="single"/>
          <w:lang w:eastAsia="ko-KR"/>
        </w:rPr>
        <w:t>Issue 1-1-</w:t>
      </w:r>
      <w:r w:rsidR="008C1221" w:rsidRPr="002A087A">
        <w:rPr>
          <w:b/>
          <w:u w:val="single"/>
          <w:lang w:eastAsia="ko-KR"/>
        </w:rPr>
        <w:t>6</w:t>
      </w:r>
      <w:r w:rsidRPr="002A087A">
        <w:rPr>
          <w:b/>
          <w:u w:val="single"/>
          <w:lang w:eastAsia="ko-KR"/>
        </w:rPr>
        <w:t xml:space="preserve">: other aspects for 2Tx </w:t>
      </w:r>
    </w:p>
    <w:p w14:paraId="2B7E65BD" w14:textId="77777777" w:rsidR="00267F44" w:rsidRPr="002A087A" w:rsidRDefault="00267F44" w:rsidP="00267F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B11CB38" w14:textId="10806A78" w:rsidR="00267F44" w:rsidRPr="002A087A" w:rsidRDefault="00267F44" w:rsidP="00267F4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 use transmit power variation measured at fixed points for a given duration to decide if two active transmissions should be included in TRP measurement or not. (Huawei)</w:t>
      </w:r>
    </w:p>
    <w:p w14:paraId="00417A87" w14:textId="454A2B4F" w:rsidR="00F323BB" w:rsidRPr="002A087A" w:rsidRDefault="00542288" w:rsidP="00267F4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lastRenderedPageBreak/>
        <w:t xml:space="preserve">Proposal 2: </w:t>
      </w:r>
      <w:r w:rsidR="00F323BB" w:rsidRPr="002A087A">
        <w:rPr>
          <w:rFonts w:eastAsia="宋体"/>
          <w:szCs w:val="24"/>
          <w:lang w:eastAsia="zh-CN"/>
        </w:rPr>
        <w:t>The previously agreed PC2 test applicability principle can be captured into TR but should be reiterated as following in TS:</w:t>
      </w:r>
      <w:r w:rsidR="00104CFB" w:rsidRPr="002A087A">
        <w:rPr>
          <w:rFonts w:eastAsia="宋体"/>
          <w:szCs w:val="24"/>
          <w:lang w:eastAsia="zh-CN"/>
        </w:rPr>
        <w:t xml:space="preserve"> (Samsung)</w:t>
      </w:r>
    </w:p>
    <w:p w14:paraId="3600FD8F" w14:textId="77777777" w:rsidR="00F323BB" w:rsidRPr="002A087A" w:rsidRDefault="00F323BB" w:rsidP="00F323BB">
      <w:pPr>
        <w:pStyle w:val="aff8"/>
        <w:numPr>
          <w:ilvl w:val="2"/>
          <w:numId w:val="4"/>
        </w:numPr>
        <w:overflowPunct/>
        <w:autoSpaceDE/>
        <w:autoSpaceDN/>
        <w:adjustRightInd/>
        <w:spacing w:after="120"/>
        <w:ind w:firstLineChars="0"/>
        <w:textAlignment w:val="auto"/>
        <w:rPr>
          <w:sz w:val="18"/>
        </w:rPr>
      </w:pPr>
      <w:r w:rsidRPr="002A087A">
        <w:rPr>
          <w:sz w:val="18"/>
        </w:rPr>
        <w:t xml:space="preserve">For UE not supporting </w:t>
      </w:r>
      <w:proofErr w:type="spellStart"/>
      <w:r w:rsidRPr="002A087A">
        <w:rPr>
          <w:sz w:val="18"/>
        </w:rPr>
        <w:t>TxD</w:t>
      </w:r>
      <w:proofErr w:type="spellEnd"/>
      <w:r w:rsidRPr="002A087A">
        <w:rPr>
          <w:sz w:val="18"/>
        </w:rPr>
        <w:t xml:space="preserve"> capability, or, for UE supporting </w:t>
      </w:r>
      <w:proofErr w:type="spellStart"/>
      <w:r w:rsidRPr="002A087A">
        <w:rPr>
          <w:sz w:val="18"/>
        </w:rPr>
        <w:t>ULFPTx</w:t>
      </w:r>
      <w:proofErr w:type="spellEnd"/>
      <w:r w:rsidRPr="002A087A">
        <w:rPr>
          <w:sz w:val="18"/>
        </w:rPr>
        <w:t xml:space="preserve"> mode 0 or mode 2 mechanism 2 capability, then UE shall be verified under 1Tx case only. </w:t>
      </w:r>
    </w:p>
    <w:p w14:paraId="5F0C26F9" w14:textId="77777777" w:rsidR="00F323BB" w:rsidRPr="002A087A" w:rsidRDefault="00F323BB" w:rsidP="00F323BB">
      <w:pPr>
        <w:pStyle w:val="aff8"/>
        <w:numPr>
          <w:ilvl w:val="2"/>
          <w:numId w:val="4"/>
        </w:numPr>
        <w:overflowPunct/>
        <w:autoSpaceDE/>
        <w:autoSpaceDN/>
        <w:adjustRightInd/>
        <w:spacing w:after="120"/>
        <w:ind w:firstLineChars="0"/>
        <w:textAlignment w:val="auto"/>
        <w:rPr>
          <w:sz w:val="18"/>
        </w:rPr>
      </w:pPr>
      <w:r w:rsidRPr="002A087A">
        <w:rPr>
          <w:sz w:val="18"/>
        </w:rPr>
        <w:t xml:space="preserve">For UE supporting </w:t>
      </w:r>
      <w:proofErr w:type="spellStart"/>
      <w:r w:rsidRPr="002A087A">
        <w:rPr>
          <w:sz w:val="18"/>
        </w:rPr>
        <w:t>TxD</w:t>
      </w:r>
      <w:proofErr w:type="spellEnd"/>
      <w:r w:rsidRPr="002A087A">
        <w:rPr>
          <w:sz w:val="18"/>
        </w:rPr>
        <w:t xml:space="preserve"> capability but not supporting </w:t>
      </w:r>
      <w:proofErr w:type="spellStart"/>
      <w:r w:rsidRPr="002A087A">
        <w:rPr>
          <w:sz w:val="18"/>
        </w:rPr>
        <w:t>ULFPTx</w:t>
      </w:r>
      <w:proofErr w:type="spellEnd"/>
      <w:r w:rsidRPr="002A087A">
        <w:rPr>
          <w:sz w:val="18"/>
        </w:rPr>
        <w:t xml:space="preserve"> mode 0 or mode 2 mechanism 2 capability, then UE shall be verified with test method for 2Tx under manufacture declaration.</w:t>
      </w:r>
    </w:p>
    <w:p w14:paraId="68090E59" w14:textId="3092D5DC" w:rsidR="00267F44" w:rsidRDefault="00063C4F" w:rsidP="00063C4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3: RAN4 to study the minimum average time per EIRP measurement on each grid point. (R&amp;S)</w:t>
      </w:r>
    </w:p>
    <w:p w14:paraId="42CB279C" w14:textId="220153D6" w:rsidR="0070180F" w:rsidRPr="0070180F" w:rsidRDefault="0070180F" w:rsidP="00502268">
      <w:pPr>
        <w:spacing w:after="120"/>
        <w:rPr>
          <w:i/>
          <w:szCs w:val="24"/>
          <w:lang w:eastAsia="zh-CN"/>
        </w:rPr>
      </w:pPr>
      <w:r w:rsidRPr="0070180F">
        <w:rPr>
          <w:i/>
          <w:szCs w:val="24"/>
          <w:lang w:eastAsia="zh-CN"/>
        </w:rPr>
        <w:t>Discussions:</w:t>
      </w:r>
    </w:p>
    <w:p w14:paraId="0C231640" w14:textId="751B3323" w:rsidR="00502268" w:rsidRDefault="00502268" w:rsidP="00502268">
      <w:pPr>
        <w:spacing w:after="120"/>
        <w:rPr>
          <w:szCs w:val="24"/>
          <w:lang w:eastAsia="zh-CN"/>
        </w:rPr>
      </w:pPr>
      <w:r>
        <w:rPr>
          <w:szCs w:val="24"/>
          <w:lang w:eastAsia="zh-CN"/>
        </w:rPr>
        <w:t>Chair: clarification for P1 and P3, they are for UL-MIMO TRP.</w:t>
      </w:r>
    </w:p>
    <w:p w14:paraId="16E8F2E1" w14:textId="07202727" w:rsidR="0089153E" w:rsidRDefault="0089153E" w:rsidP="00502268">
      <w:pPr>
        <w:spacing w:after="120"/>
        <w:rPr>
          <w:szCs w:val="24"/>
          <w:lang w:eastAsia="zh-CN"/>
        </w:rPr>
      </w:pPr>
      <w:r>
        <w:rPr>
          <w:szCs w:val="24"/>
          <w:lang w:eastAsia="zh-CN"/>
        </w:rPr>
        <w:t>Huawei: P</w:t>
      </w:r>
      <w:r w:rsidR="0070180F">
        <w:rPr>
          <w:szCs w:val="24"/>
          <w:lang w:eastAsia="zh-CN"/>
        </w:rPr>
        <w:t xml:space="preserve">roposal </w:t>
      </w:r>
      <w:r>
        <w:rPr>
          <w:szCs w:val="24"/>
          <w:lang w:eastAsia="zh-CN"/>
        </w:rPr>
        <w:t xml:space="preserve">1 can be used for both </w:t>
      </w:r>
      <w:proofErr w:type="spellStart"/>
      <w:r>
        <w:rPr>
          <w:szCs w:val="24"/>
          <w:lang w:eastAsia="zh-CN"/>
        </w:rPr>
        <w:t>TxD</w:t>
      </w:r>
      <w:proofErr w:type="spellEnd"/>
      <w:r>
        <w:rPr>
          <w:szCs w:val="24"/>
          <w:lang w:eastAsia="zh-CN"/>
        </w:rPr>
        <w:t xml:space="preserve"> and UL-MIMO. We do</w:t>
      </w:r>
      <w:r w:rsidR="0070180F">
        <w:rPr>
          <w:szCs w:val="24"/>
          <w:lang w:eastAsia="zh-CN"/>
        </w:rPr>
        <w:t xml:space="preserve"> </w:t>
      </w:r>
      <w:r>
        <w:rPr>
          <w:szCs w:val="24"/>
          <w:lang w:eastAsia="zh-CN"/>
        </w:rPr>
        <w:t>not think P</w:t>
      </w:r>
      <w:r w:rsidR="0070180F">
        <w:rPr>
          <w:szCs w:val="24"/>
          <w:lang w:eastAsia="zh-CN"/>
        </w:rPr>
        <w:t xml:space="preserve">roposal </w:t>
      </w:r>
      <w:r>
        <w:rPr>
          <w:szCs w:val="24"/>
          <w:lang w:eastAsia="zh-CN"/>
        </w:rPr>
        <w:t xml:space="preserve">3 can solve the problem.  </w:t>
      </w:r>
    </w:p>
    <w:p w14:paraId="6FBC5733" w14:textId="19156FBF" w:rsidR="0021461B" w:rsidRDefault="0021461B" w:rsidP="00502268">
      <w:pPr>
        <w:spacing w:after="120"/>
        <w:rPr>
          <w:szCs w:val="24"/>
          <w:lang w:eastAsia="zh-CN"/>
        </w:rPr>
      </w:pPr>
      <w:r>
        <w:rPr>
          <w:szCs w:val="24"/>
          <w:lang w:eastAsia="zh-CN"/>
        </w:rPr>
        <w:t>Samsung: P</w:t>
      </w:r>
      <w:r w:rsidR="0070180F">
        <w:rPr>
          <w:szCs w:val="24"/>
          <w:lang w:eastAsia="zh-CN"/>
        </w:rPr>
        <w:t xml:space="preserve">roposal </w:t>
      </w:r>
      <w:r>
        <w:rPr>
          <w:szCs w:val="24"/>
          <w:lang w:eastAsia="zh-CN"/>
        </w:rPr>
        <w:t xml:space="preserve">1 is only applicable for some random phase </w:t>
      </w:r>
      <w:r w:rsidR="0070180F">
        <w:rPr>
          <w:szCs w:val="24"/>
          <w:lang w:eastAsia="zh-CN"/>
        </w:rPr>
        <w:t xml:space="preserve">variation </w:t>
      </w:r>
      <w:r>
        <w:rPr>
          <w:szCs w:val="24"/>
          <w:lang w:eastAsia="zh-CN"/>
        </w:rPr>
        <w:t xml:space="preserve">case. Which is not sufficient. </w:t>
      </w:r>
    </w:p>
    <w:p w14:paraId="31986009" w14:textId="12B0A636" w:rsidR="0021461B" w:rsidRDefault="0021461B" w:rsidP="00502268">
      <w:pPr>
        <w:spacing w:after="120"/>
        <w:rPr>
          <w:szCs w:val="24"/>
          <w:lang w:eastAsia="zh-CN"/>
        </w:rPr>
      </w:pPr>
      <w:r>
        <w:rPr>
          <w:szCs w:val="24"/>
          <w:lang w:eastAsia="zh-CN"/>
        </w:rPr>
        <w:t>Keysight: how to derive the MU for P</w:t>
      </w:r>
      <w:r w:rsidR="0070180F">
        <w:rPr>
          <w:szCs w:val="24"/>
          <w:lang w:eastAsia="zh-CN"/>
        </w:rPr>
        <w:t xml:space="preserve">roposal </w:t>
      </w:r>
      <w:r>
        <w:rPr>
          <w:szCs w:val="24"/>
          <w:lang w:eastAsia="zh-CN"/>
        </w:rPr>
        <w:t xml:space="preserve">1, based on specific UE or large data pool. Encourage UE vendors to provide the measurement results based on different UE under different phase variation configuration. </w:t>
      </w:r>
    </w:p>
    <w:p w14:paraId="15230E0F" w14:textId="77777777" w:rsidR="0021461B" w:rsidRDefault="0021461B" w:rsidP="00502268">
      <w:pPr>
        <w:spacing w:after="120"/>
        <w:rPr>
          <w:szCs w:val="24"/>
          <w:lang w:eastAsia="zh-CN"/>
        </w:rPr>
      </w:pPr>
    </w:p>
    <w:p w14:paraId="504202F1" w14:textId="35A54910" w:rsidR="00502268" w:rsidRDefault="0070180F" w:rsidP="00502268">
      <w:pPr>
        <w:spacing w:after="120"/>
        <w:rPr>
          <w:szCs w:val="24"/>
          <w:lang w:eastAsia="zh-CN"/>
        </w:rPr>
      </w:pPr>
      <w:r w:rsidRPr="0070180F">
        <w:rPr>
          <w:szCs w:val="24"/>
          <w:highlight w:val="yellow"/>
          <w:lang w:eastAsia="zh-CN"/>
        </w:rPr>
        <w:t>FFS</w:t>
      </w:r>
    </w:p>
    <w:p w14:paraId="20F0BAFD" w14:textId="77777777" w:rsidR="0070180F" w:rsidRPr="00502268" w:rsidRDefault="0070180F" w:rsidP="00502268">
      <w:pPr>
        <w:spacing w:after="120"/>
        <w:rPr>
          <w:szCs w:val="24"/>
          <w:lang w:eastAsia="zh-CN"/>
        </w:rPr>
      </w:pPr>
    </w:p>
    <w:p w14:paraId="600D5B6D" w14:textId="3714DF3E" w:rsidR="00F5168B" w:rsidRPr="002A087A" w:rsidRDefault="00F5168B" w:rsidP="00F5168B">
      <w:pPr>
        <w:pStyle w:val="3"/>
        <w:rPr>
          <w:sz w:val="24"/>
          <w:szCs w:val="16"/>
        </w:rPr>
      </w:pPr>
      <w:r w:rsidRPr="002A087A">
        <w:rPr>
          <w:sz w:val="24"/>
          <w:szCs w:val="16"/>
        </w:rPr>
        <w:t>Sub-topic 1-</w:t>
      </w:r>
      <w:r w:rsidR="00F749B8" w:rsidRPr="002A087A">
        <w:rPr>
          <w:sz w:val="24"/>
          <w:szCs w:val="16"/>
        </w:rPr>
        <w:t>2</w:t>
      </w:r>
      <w:r w:rsidRPr="002A087A">
        <w:rPr>
          <w:sz w:val="24"/>
          <w:szCs w:val="16"/>
        </w:rPr>
        <w:t xml:space="preserve"> CA test method</w:t>
      </w:r>
    </w:p>
    <w:p w14:paraId="670AF5F9" w14:textId="4416B15F" w:rsidR="00F5168B" w:rsidRPr="002A087A" w:rsidRDefault="00F5168B" w:rsidP="00F5168B">
      <w:pPr>
        <w:rPr>
          <w:b/>
          <w:u w:val="single"/>
          <w:lang w:eastAsia="ko-KR"/>
        </w:rPr>
      </w:pPr>
      <w:r w:rsidRPr="002A087A">
        <w:rPr>
          <w:b/>
          <w:u w:val="single"/>
          <w:lang w:eastAsia="ko-KR"/>
        </w:rPr>
        <w:t>Issue 1-</w:t>
      </w:r>
      <w:r w:rsidR="00F749B8" w:rsidRPr="002A087A">
        <w:rPr>
          <w:b/>
          <w:u w:val="single"/>
          <w:lang w:eastAsia="ko-KR"/>
        </w:rPr>
        <w:t>2</w:t>
      </w:r>
      <w:r w:rsidR="00885D86" w:rsidRPr="002A087A">
        <w:rPr>
          <w:b/>
          <w:u w:val="single"/>
          <w:lang w:eastAsia="ko-KR"/>
        </w:rPr>
        <w:t>-1</w:t>
      </w:r>
      <w:r w:rsidRPr="002A087A">
        <w:rPr>
          <w:b/>
          <w:u w:val="single"/>
          <w:lang w:eastAsia="ko-KR"/>
        </w:rPr>
        <w:t xml:space="preserve">: </w:t>
      </w:r>
      <w:r w:rsidR="004C28A7" w:rsidRPr="002A087A">
        <w:rPr>
          <w:b/>
          <w:u w:val="single"/>
          <w:lang w:eastAsia="ko-KR"/>
        </w:rPr>
        <w:t>Band Combination</w:t>
      </w:r>
      <w:r w:rsidR="00267F44" w:rsidRPr="002A087A">
        <w:rPr>
          <w:b/>
          <w:u w:val="single"/>
          <w:lang w:eastAsia="ko-KR"/>
        </w:rPr>
        <w:t>s for CA</w:t>
      </w:r>
      <w:r w:rsidR="004C28A7" w:rsidRPr="002A087A">
        <w:rPr>
          <w:b/>
          <w:u w:val="single"/>
          <w:lang w:eastAsia="ko-KR"/>
        </w:rPr>
        <w:t xml:space="preserve"> </w:t>
      </w:r>
    </w:p>
    <w:p w14:paraId="2A8B3317" w14:textId="77777777" w:rsidR="00F5168B" w:rsidRPr="002A087A" w:rsidRDefault="00F5168B" w:rsidP="00F516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3933C6D5" w14:textId="4DC1ADE5" w:rsidR="00F5168B" w:rsidRPr="002A087A" w:rsidRDefault="00267F44" w:rsidP="00F516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w:t>
      </w:r>
      <w:r w:rsidR="00F5168B" w:rsidRPr="002A087A">
        <w:rPr>
          <w:rFonts w:eastAsia="宋体"/>
          <w:szCs w:val="24"/>
          <w:lang w:eastAsia="zh-CN"/>
        </w:rPr>
        <w:t xml:space="preserve">: </w:t>
      </w:r>
      <w:r w:rsidRPr="002A087A">
        <w:rPr>
          <w:rFonts w:eastAsia="宋体"/>
          <w:szCs w:val="24"/>
          <w:lang w:eastAsia="zh-CN"/>
        </w:rPr>
        <w:t>CA combination selection should avoid the ones with MSD and band separations across 3 GHz boundary</w:t>
      </w:r>
      <w:r w:rsidR="00CA46AA" w:rsidRPr="002A087A">
        <w:rPr>
          <w:rFonts w:eastAsia="宋体"/>
          <w:szCs w:val="24"/>
          <w:lang w:eastAsia="zh-CN"/>
        </w:rPr>
        <w:t>. (</w:t>
      </w:r>
      <w:r w:rsidRPr="002A087A">
        <w:rPr>
          <w:rFonts w:eastAsia="宋体"/>
          <w:szCs w:val="24"/>
          <w:lang w:eastAsia="zh-CN"/>
        </w:rPr>
        <w:t>Huawei</w:t>
      </w:r>
      <w:r w:rsidR="00CA46AA" w:rsidRPr="002A087A">
        <w:rPr>
          <w:rFonts w:eastAsia="宋体"/>
          <w:szCs w:val="24"/>
          <w:lang w:eastAsia="zh-CN"/>
        </w:rPr>
        <w:t>)</w:t>
      </w:r>
    </w:p>
    <w:p w14:paraId="7B5D092B" w14:textId="77777777" w:rsidR="00F5168B" w:rsidRPr="002A087A" w:rsidRDefault="00F5168B" w:rsidP="00F516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DD9C9DA" w14:textId="7FF52566" w:rsidR="00CB2C62" w:rsidRPr="0070180F" w:rsidRDefault="0070180F" w:rsidP="005B4802">
      <w:pPr>
        <w:rPr>
          <w:i/>
          <w:lang w:val="en-US" w:eastAsia="zh-CN"/>
        </w:rPr>
      </w:pPr>
      <w:r w:rsidRPr="0070180F">
        <w:rPr>
          <w:i/>
          <w:lang w:val="en-US" w:eastAsia="zh-CN"/>
        </w:rPr>
        <w:t>Discussions:</w:t>
      </w:r>
    </w:p>
    <w:p w14:paraId="32580967" w14:textId="66F396C6" w:rsidR="0021461B" w:rsidRDefault="0021461B" w:rsidP="005B4802">
      <w:pPr>
        <w:rPr>
          <w:lang w:val="en-US" w:eastAsia="zh-CN"/>
        </w:rPr>
      </w:pPr>
      <w:r>
        <w:rPr>
          <w:lang w:val="en-US" w:eastAsia="zh-CN"/>
        </w:rPr>
        <w:t>Apple: CA is different from EN-DC considerations in R</w:t>
      </w:r>
      <w:r>
        <w:rPr>
          <w:rFonts w:hint="eastAsia"/>
          <w:lang w:val="en-US" w:eastAsia="zh-CN"/>
        </w:rPr>
        <w:t>e</w:t>
      </w:r>
      <w:r>
        <w:rPr>
          <w:lang w:val="en-US" w:eastAsia="zh-CN"/>
        </w:rPr>
        <w:t xml:space="preserve">l-17. CA scope should be deprioritized. </w:t>
      </w:r>
    </w:p>
    <w:p w14:paraId="6308B661" w14:textId="29EC0A10" w:rsidR="0021461B" w:rsidRDefault="0021461B" w:rsidP="005B4802">
      <w:pPr>
        <w:rPr>
          <w:lang w:val="en-US" w:eastAsia="zh-CN"/>
        </w:rPr>
      </w:pPr>
    </w:p>
    <w:p w14:paraId="5F4AE360" w14:textId="0EC04F70" w:rsidR="0021461B" w:rsidRPr="002A087A" w:rsidRDefault="00B30AE3" w:rsidP="005B4802">
      <w:pPr>
        <w:rPr>
          <w:lang w:val="en-US" w:eastAsia="zh-CN"/>
        </w:rPr>
      </w:pPr>
      <w:r w:rsidRPr="00B30AE3">
        <w:rPr>
          <w:highlight w:val="yellow"/>
          <w:lang w:val="en-US" w:eastAsia="zh-CN"/>
        </w:rPr>
        <w:t>FFS</w:t>
      </w:r>
    </w:p>
    <w:p w14:paraId="6AEE7048" w14:textId="79D1C3A8" w:rsidR="00063C4F" w:rsidRPr="002A087A" w:rsidRDefault="00063C4F" w:rsidP="00063C4F">
      <w:pPr>
        <w:pStyle w:val="3"/>
        <w:rPr>
          <w:sz w:val="24"/>
          <w:szCs w:val="16"/>
        </w:rPr>
      </w:pPr>
      <w:r w:rsidRPr="002A087A">
        <w:rPr>
          <w:sz w:val="24"/>
          <w:szCs w:val="16"/>
        </w:rPr>
        <w:t>Sub-topic 1-</w:t>
      </w:r>
      <w:r w:rsidR="00F749B8" w:rsidRPr="002A087A">
        <w:rPr>
          <w:sz w:val="24"/>
          <w:szCs w:val="16"/>
        </w:rPr>
        <w:t>3</w:t>
      </w:r>
      <w:r w:rsidRPr="002A087A">
        <w:rPr>
          <w:sz w:val="24"/>
          <w:szCs w:val="16"/>
        </w:rPr>
        <w:t xml:space="preserve"> general aspect for AC</w:t>
      </w:r>
    </w:p>
    <w:p w14:paraId="58565C3C" w14:textId="1E6E7E6C" w:rsidR="00063C4F" w:rsidRPr="002A087A" w:rsidRDefault="00063C4F" w:rsidP="00063C4F">
      <w:pPr>
        <w:rPr>
          <w:b/>
          <w:u w:val="single"/>
          <w:lang w:eastAsia="ko-KR"/>
        </w:rPr>
      </w:pPr>
      <w:r w:rsidRPr="002A087A">
        <w:rPr>
          <w:b/>
          <w:u w:val="single"/>
          <w:lang w:eastAsia="ko-KR"/>
        </w:rPr>
        <w:t>Issue 1-</w:t>
      </w:r>
      <w:r w:rsidR="00F749B8" w:rsidRPr="002A087A">
        <w:rPr>
          <w:b/>
          <w:u w:val="single"/>
          <w:lang w:eastAsia="ko-KR"/>
        </w:rPr>
        <w:t>3</w:t>
      </w:r>
      <w:r w:rsidRPr="002A087A">
        <w:rPr>
          <w:b/>
          <w:u w:val="single"/>
          <w:lang w:eastAsia="ko-KR"/>
        </w:rPr>
        <w:t xml:space="preserve">-1: </w:t>
      </w:r>
      <w:r w:rsidR="00165EA2" w:rsidRPr="002A087A">
        <w:rPr>
          <w:b/>
          <w:u w:val="single"/>
          <w:lang w:eastAsia="ko-KR"/>
        </w:rPr>
        <w:t>E</w:t>
      </w:r>
      <w:r w:rsidRPr="002A087A">
        <w:rPr>
          <w:b/>
          <w:u w:val="single"/>
          <w:lang w:eastAsia="ko-KR"/>
        </w:rPr>
        <w:t xml:space="preserve">nvironmental condition in the chamber </w:t>
      </w:r>
    </w:p>
    <w:p w14:paraId="3E67C7BE" w14:textId="77777777" w:rsidR="00063C4F" w:rsidRPr="002A087A" w:rsidRDefault="00063C4F" w:rsidP="00063C4F">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E669AF1" w14:textId="39806745" w:rsidR="00063C4F" w:rsidRPr="002A087A" w:rsidRDefault="00063C4F" w:rsidP="00063C4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 For the room temperature in anechoic chamber, replace 25</w:t>
      </w:r>
      <w:r w:rsidRPr="002A087A">
        <w:rPr>
          <w:rFonts w:eastAsia="宋体" w:hint="eastAsia"/>
          <w:szCs w:val="24"/>
          <w:lang w:eastAsia="zh-CN"/>
        </w:rPr>
        <w:t>°</w:t>
      </w:r>
      <w:r w:rsidRPr="002A087A">
        <w:rPr>
          <w:rFonts w:eastAsia="宋体"/>
          <w:szCs w:val="24"/>
          <w:lang w:eastAsia="zh-CN"/>
        </w:rPr>
        <w:t>C in the text proposal by 18</w:t>
      </w:r>
      <w:r w:rsidRPr="002A087A">
        <w:rPr>
          <w:rFonts w:eastAsia="宋体" w:hint="eastAsia"/>
          <w:szCs w:val="24"/>
          <w:lang w:eastAsia="zh-CN"/>
        </w:rPr>
        <w:t>°</w:t>
      </w:r>
      <w:r w:rsidRPr="002A087A">
        <w:rPr>
          <w:rFonts w:eastAsia="宋体"/>
          <w:szCs w:val="24"/>
          <w:lang w:eastAsia="zh-CN"/>
        </w:rPr>
        <w:t>C to 25</w:t>
      </w:r>
      <w:r w:rsidRPr="002A087A">
        <w:rPr>
          <w:rFonts w:eastAsia="宋体" w:hint="eastAsia"/>
          <w:szCs w:val="24"/>
          <w:lang w:eastAsia="zh-CN"/>
        </w:rPr>
        <w:t>°</w:t>
      </w:r>
      <w:r w:rsidRPr="002A087A">
        <w:rPr>
          <w:rFonts w:eastAsia="宋体"/>
          <w:szCs w:val="24"/>
          <w:lang w:eastAsia="zh-CN"/>
        </w:rPr>
        <w:t>C. (Huawei)</w:t>
      </w:r>
    </w:p>
    <w:p w14:paraId="3152DE00" w14:textId="77777777" w:rsidR="00063C4F" w:rsidRPr="002A087A" w:rsidRDefault="00063C4F" w:rsidP="00063C4F">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4C14816" w14:textId="77777777" w:rsidR="00B30AE3" w:rsidRPr="00B30AE3" w:rsidRDefault="00B30AE3" w:rsidP="005B4802">
      <w:pPr>
        <w:rPr>
          <w:i/>
          <w:lang w:eastAsia="zh-CN"/>
        </w:rPr>
      </w:pPr>
      <w:r w:rsidRPr="00B30AE3">
        <w:rPr>
          <w:i/>
          <w:lang w:eastAsia="zh-CN"/>
        </w:rPr>
        <w:t>Discussions:</w:t>
      </w:r>
    </w:p>
    <w:p w14:paraId="22F6A396" w14:textId="1C0E1ED3" w:rsidR="00063C4F" w:rsidRDefault="0021461B" w:rsidP="005B4802">
      <w:pPr>
        <w:rPr>
          <w:lang w:val="en-US" w:eastAsia="zh-CN"/>
        </w:rPr>
      </w:pPr>
      <w:r>
        <w:rPr>
          <w:lang w:val="en-US" w:eastAsia="zh-CN"/>
        </w:rPr>
        <w:t xml:space="preserve">Samsung: we understand the reason, but a range as an example would be misunderstanding. Define different temperature for FS and BHH may be considered. </w:t>
      </w:r>
    </w:p>
    <w:p w14:paraId="7CDFC0AF" w14:textId="047A6723" w:rsidR="0021461B" w:rsidRDefault="0021461B" w:rsidP="005B4802">
      <w:pPr>
        <w:rPr>
          <w:lang w:val="en-US" w:eastAsia="zh-CN"/>
        </w:rPr>
      </w:pPr>
      <w:r>
        <w:rPr>
          <w:lang w:val="en-US" w:eastAsia="zh-CN"/>
        </w:rPr>
        <w:t xml:space="preserve">Huawei: The update is related to the phantom performance restriction. </w:t>
      </w:r>
    </w:p>
    <w:p w14:paraId="0AFD4233" w14:textId="6AFC76F7" w:rsidR="0021461B" w:rsidRPr="002A087A" w:rsidRDefault="00A8122E" w:rsidP="005B4802">
      <w:pPr>
        <w:rPr>
          <w:lang w:val="en-US" w:eastAsia="zh-CN"/>
        </w:rPr>
      </w:pPr>
      <w:r>
        <w:rPr>
          <w:lang w:val="en-US" w:eastAsia="zh-CN"/>
        </w:rPr>
        <w:t xml:space="preserve">Ad-hoc </w:t>
      </w:r>
      <w:r w:rsidR="0021461B">
        <w:rPr>
          <w:lang w:val="en-US" w:eastAsia="zh-CN"/>
        </w:rPr>
        <w:t>Chair</w:t>
      </w:r>
      <w:r w:rsidR="00B30AE3">
        <w:rPr>
          <w:rFonts w:hint="eastAsia"/>
          <w:lang w:val="en-US" w:eastAsia="zh-CN"/>
        </w:rPr>
        <w:t>:</w:t>
      </w:r>
      <w:r w:rsidR="00B30AE3">
        <w:rPr>
          <w:lang w:val="en-US" w:eastAsia="zh-CN"/>
        </w:rPr>
        <w:t xml:space="preserve"> we can </w:t>
      </w:r>
      <w:r w:rsidR="0021461B">
        <w:rPr>
          <w:rFonts w:hint="eastAsia"/>
          <w:lang w:val="en-US" w:eastAsia="zh-CN"/>
        </w:rPr>
        <w:t>f</w:t>
      </w:r>
      <w:r w:rsidR="0021461B">
        <w:rPr>
          <w:lang w:val="en-US" w:eastAsia="zh-CN"/>
        </w:rPr>
        <w:t>ocus on TP discussion directly</w:t>
      </w:r>
      <w:r w:rsidR="00B30AE3">
        <w:rPr>
          <w:lang w:val="en-US" w:eastAsia="zh-CN"/>
        </w:rPr>
        <w:t>.</w:t>
      </w:r>
      <w:r w:rsidR="0021461B">
        <w:rPr>
          <w:lang w:val="en-US" w:eastAsia="zh-CN"/>
        </w:rPr>
        <w:t xml:space="preserve"> </w:t>
      </w:r>
    </w:p>
    <w:p w14:paraId="11F36725" w14:textId="2F4AB3E8" w:rsidR="00DD19DE" w:rsidRPr="002A087A" w:rsidRDefault="00142BB9" w:rsidP="00DD19DE">
      <w:pPr>
        <w:pStyle w:val="1"/>
        <w:rPr>
          <w:lang w:eastAsia="ja-JP"/>
        </w:rPr>
      </w:pPr>
      <w:r w:rsidRPr="002A087A">
        <w:rPr>
          <w:lang w:eastAsia="ja-JP"/>
        </w:rPr>
        <w:lastRenderedPageBreak/>
        <w:t>Topic</w:t>
      </w:r>
      <w:r w:rsidR="00DD19DE" w:rsidRPr="002A087A">
        <w:rPr>
          <w:lang w:eastAsia="ja-JP"/>
        </w:rPr>
        <w:t xml:space="preserve"> #</w:t>
      </w:r>
      <w:r w:rsidR="00FA5848" w:rsidRPr="002A087A">
        <w:rPr>
          <w:lang w:eastAsia="ja-JP"/>
        </w:rPr>
        <w:t>2</w:t>
      </w:r>
      <w:r w:rsidR="00DD19DE" w:rsidRPr="002A087A">
        <w:rPr>
          <w:lang w:eastAsia="ja-JP"/>
        </w:rPr>
        <w:t xml:space="preserve">: </w:t>
      </w:r>
      <w:r w:rsidR="00426C34" w:rsidRPr="002A087A">
        <w:rPr>
          <w:lang w:eastAsia="ja-JP"/>
        </w:rPr>
        <w:t>Reverberation Chamber (RC) test methodology</w:t>
      </w:r>
    </w:p>
    <w:p w14:paraId="4BA6DCF9" w14:textId="77777777" w:rsidR="00DD19DE" w:rsidRPr="002A087A" w:rsidRDefault="00DD19DE" w:rsidP="00DD19DE">
      <w:pPr>
        <w:pStyle w:val="2"/>
      </w:pPr>
      <w:r w:rsidRPr="002A087A">
        <w:rPr>
          <w:rFonts w:hint="eastAsia"/>
        </w:rPr>
        <w:t>Companies</w:t>
      </w:r>
      <w:r w:rsidRPr="002A087A">
        <w:t>’ contributions summary</w:t>
      </w:r>
    </w:p>
    <w:tbl>
      <w:tblPr>
        <w:tblStyle w:val="aff7"/>
        <w:tblW w:w="0" w:type="auto"/>
        <w:tblLook w:val="04A0" w:firstRow="1" w:lastRow="0" w:firstColumn="1" w:lastColumn="0" w:noHBand="0" w:noVBand="1"/>
      </w:tblPr>
      <w:tblGrid>
        <w:gridCol w:w="1271"/>
        <w:gridCol w:w="1276"/>
        <w:gridCol w:w="7084"/>
      </w:tblGrid>
      <w:tr w:rsidR="002A087A" w:rsidRPr="002A087A" w14:paraId="1E5E5737" w14:textId="77777777" w:rsidTr="00D4132F">
        <w:trPr>
          <w:trHeight w:val="468"/>
        </w:trPr>
        <w:tc>
          <w:tcPr>
            <w:tcW w:w="1271" w:type="dxa"/>
            <w:vAlign w:val="center"/>
          </w:tcPr>
          <w:p w14:paraId="5B780EF4" w14:textId="77777777" w:rsidR="00DD19DE" w:rsidRPr="002A087A" w:rsidRDefault="00DD19DE" w:rsidP="00283755">
            <w:pPr>
              <w:spacing w:before="120" w:after="120"/>
              <w:rPr>
                <w:b/>
                <w:bCs/>
              </w:rPr>
            </w:pPr>
            <w:r w:rsidRPr="002A087A">
              <w:rPr>
                <w:b/>
                <w:bCs/>
              </w:rPr>
              <w:t>T-doc number</w:t>
            </w:r>
          </w:p>
        </w:tc>
        <w:tc>
          <w:tcPr>
            <w:tcW w:w="1276" w:type="dxa"/>
            <w:vAlign w:val="center"/>
          </w:tcPr>
          <w:p w14:paraId="27E27FF5" w14:textId="77777777" w:rsidR="00DD19DE" w:rsidRPr="002A087A" w:rsidRDefault="00DD19DE" w:rsidP="00283755">
            <w:pPr>
              <w:spacing w:before="120" w:after="120"/>
              <w:rPr>
                <w:b/>
                <w:bCs/>
              </w:rPr>
            </w:pPr>
            <w:r w:rsidRPr="002A087A">
              <w:rPr>
                <w:b/>
                <w:bCs/>
              </w:rPr>
              <w:t>Company</w:t>
            </w:r>
          </w:p>
        </w:tc>
        <w:tc>
          <w:tcPr>
            <w:tcW w:w="7084" w:type="dxa"/>
            <w:vAlign w:val="center"/>
          </w:tcPr>
          <w:p w14:paraId="3753A143" w14:textId="77777777" w:rsidR="00DD19DE" w:rsidRPr="002A087A" w:rsidRDefault="00DD19DE" w:rsidP="00283755">
            <w:pPr>
              <w:spacing w:before="120" w:after="120"/>
              <w:rPr>
                <w:b/>
                <w:bCs/>
              </w:rPr>
            </w:pPr>
            <w:r w:rsidRPr="002A087A">
              <w:rPr>
                <w:b/>
                <w:bCs/>
              </w:rPr>
              <w:t>Proposals / Observations</w:t>
            </w:r>
          </w:p>
        </w:tc>
      </w:tr>
      <w:tr w:rsidR="002A087A" w:rsidRPr="002A087A" w14:paraId="683FD1E7" w14:textId="77777777" w:rsidTr="00D4132F">
        <w:trPr>
          <w:trHeight w:val="468"/>
        </w:trPr>
        <w:tc>
          <w:tcPr>
            <w:tcW w:w="1271" w:type="dxa"/>
          </w:tcPr>
          <w:p w14:paraId="2444A496" w14:textId="0D3AA113" w:rsidR="00D914DD" w:rsidRPr="002A087A" w:rsidRDefault="00EA6A1B" w:rsidP="00D914DD">
            <w:pPr>
              <w:spacing w:before="120" w:after="120"/>
              <w:rPr>
                <w:rFonts w:asciiTheme="minorHAnsi" w:hAnsiTheme="minorHAnsi" w:cstheme="minorHAnsi"/>
              </w:rPr>
            </w:pPr>
            <w:hyperlink r:id="rId19" w:history="1">
              <w:r w:rsidR="00D914DD" w:rsidRPr="002A087A">
                <w:rPr>
                  <w:rStyle w:val="af0"/>
                  <w:rFonts w:ascii="Arial" w:hAnsi="Arial" w:cs="Arial"/>
                  <w:b/>
                  <w:bCs/>
                  <w:color w:val="auto"/>
                  <w:sz w:val="16"/>
                  <w:szCs w:val="16"/>
                </w:rPr>
                <w:t>R4-2300139</w:t>
              </w:r>
            </w:hyperlink>
          </w:p>
        </w:tc>
        <w:tc>
          <w:tcPr>
            <w:tcW w:w="1276" w:type="dxa"/>
          </w:tcPr>
          <w:p w14:paraId="786ACC88" w14:textId="390BCC91" w:rsidR="00D914DD" w:rsidRPr="002A087A" w:rsidRDefault="00D914DD" w:rsidP="00D914DD">
            <w:pPr>
              <w:spacing w:before="120" w:after="120"/>
              <w:rPr>
                <w:rFonts w:asciiTheme="minorHAnsi" w:hAnsiTheme="minorHAnsi" w:cstheme="minorHAnsi"/>
              </w:rPr>
            </w:pPr>
            <w:r w:rsidRPr="002A087A">
              <w:rPr>
                <w:rFonts w:ascii="Arial" w:hAnsi="Arial" w:cs="Arial"/>
                <w:sz w:val="16"/>
                <w:szCs w:val="16"/>
              </w:rPr>
              <w:t xml:space="preserve">Huawei </w:t>
            </w:r>
            <w:proofErr w:type="gramStart"/>
            <w:r w:rsidRPr="002A087A">
              <w:rPr>
                <w:rFonts w:ascii="Arial" w:hAnsi="Arial" w:cs="Arial"/>
                <w:sz w:val="16"/>
                <w:szCs w:val="16"/>
              </w:rPr>
              <w:t>Tech.(</w:t>
            </w:r>
            <w:proofErr w:type="gramEnd"/>
            <w:r w:rsidRPr="002A087A">
              <w:rPr>
                <w:rFonts w:ascii="Arial" w:hAnsi="Arial" w:cs="Arial"/>
                <w:sz w:val="16"/>
                <w:szCs w:val="16"/>
              </w:rPr>
              <w:t>UK) Co.. Ltd</w:t>
            </w:r>
          </w:p>
        </w:tc>
        <w:tc>
          <w:tcPr>
            <w:tcW w:w="7084" w:type="dxa"/>
          </w:tcPr>
          <w:p w14:paraId="1C3D4F10" w14:textId="77777777" w:rsidR="00FD773A" w:rsidRPr="002A087A" w:rsidRDefault="00FD773A" w:rsidP="007C3194">
            <w:pPr>
              <w:spacing w:after="120"/>
              <w:rPr>
                <w:rFonts w:eastAsia="等线"/>
                <w:lang w:eastAsia="zh-CN"/>
              </w:rPr>
            </w:pPr>
            <w:r w:rsidRPr="002A087A">
              <w:rPr>
                <w:rFonts w:eastAsia="等线"/>
                <w:b/>
                <w:lang w:eastAsia="zh-CN"/>
              </w:rPr>
              <w:t>Proposal 1</w:t>
            </w:r>
            <w:r w:rsidRPr="002A087A">
              <w:rPr>
                <w:rFonts w:eastAsia="等线"/>
                <w:lang w:eastAsia="zh-CN"/>
              </w:rPr>
              <w:t>: review and correct the isotropy test procedure proposal in appendix 1.</w:t>
            </w:r>
          </w:p>
          <w:p w14:paraId="7FAB433F" w14:textId="0FE7EBBA" w:rsidR="00D914DD" w:rsidRPr="002A087A" w:rsidRDefault="00FD773A" w:rsidP="007C3194">
            <w:pPr>
              <w:spacing w:after="120"/>
              <w:rPr>
                <w:rFonts w:eastAsia="等线"/>
                <w:lang w:eastAsia="zh-CN"/>
              </w:rPr>
            </w:pPr>
            <w:r w:rsidRPr="002A087A">
              <w:rPr>
                <w:rFonts w:eastAsia="等线"/>
                <w:b/>
                <w:lang w:eastAsia="zh-CN"/>
              </w:rPr>
              <w:t>Proposal 2</w:t>
            </w:r>
            <w:r w:rsidRPr="002A087A">
              <w:rPr>
                <w:rFonts w:eastAsia="等线"/>
                <w:lang w:eastAsia="zh-CN"/>
              </w:rPr>
              <w:t>: review and correct the CBW test procedure proposal in appendix 2.</w:t>
            </w:r>
          </w:p>
        </w:tc>
      </w:tr>
      <w:tr w:rsidR="002A087A" w:rsidRPr="002A087A" w14:paraId="6E3AAF4B" w14:textId="77777777" w:rsidTr="00D4132F">
        <w:trPr>
          <w:trHeight w:val="468"/>
        </w:trPr>
        <w:tc>
          <w:tcPr>
            <w:tcW w:w="1271" w:type="dxa"/>
          </w:tcPr>
          <w:p w14:paraId="25F81C2D" w14:textId="1D42130C" w:rsidR="00D914DD" w:rsidRPr="002A087A" w:rsidRDefault="00EA6A1B" w:rsidP="00D914DD">
            <w:pPr>
              <w:spacing w:before="120" w:after="120"/>
              <w:rPr>
                <w:rFonts w:asciiTheme="minorHAnsi" w:hAnsiTheme="minorHAnsi" w:cstheme="minorHAnsi"/>
              </w:rPr>
            </w:pPr>
            <w:hyperlink r:id="rId20" w:history="1">
              <w:r w:rsidR="00D914DD" w:rsidRPr="002A087A">
                <w:rPr>
                  <w:rStyle w:val="af0"/>
                  <w:rFonts w:ascii="Arial" w:hAnsi="Arial" w:cs="Arial"/>
                  <w:b/>
                  <w:bCs/>
                  <w:color w:val="auto"/>
                  <w:sz w:val="16"/>
                  <w:szCs w:val="16"/>
                </w:rPr>
                <w:t>R4-2300167</w:t>
              </w:r>
            </w:hyperlink>
          </w:p>
        </w:tc>
        <w:tc>
          <w:tcPr>
            <w:tcW w:w="1276" w:type="dxa"/>
          </w:tcPr>
          <w:p w14:paraId="3A5DC250" w14:textId="14B3AF52" w:rsidR="00D914DD" w:rsidRPr="002A087A" w:rsidRDefault="00D914DD" w:rsidP="00D914DD">
            <w:pPr>
              <w:spacing w:before="120" w:after="120"/>
              <w:rPr>
                <w:rFonts w:asciiTheme="minorHAnsi" w:hAnsiTheme="minorHAnsi" w:cstheme="minorHAnsi"/>
              </w:rPr>
            </w:pPr>
            <w:proofErr w:type="spellStart"/>
            <w:r w:rsidRPr="002A087A">
              <w:rPr>
                <w:rFonts w:ascii="Arial" w:hAnsi="Arial" w:cs="Arial"/>
                <w:sz w:val="16"/>
                <w:szCs w:val="16"/>
              </w:rPr>
              <w:t>Bluetest</w:t>
            </w:r>
            <w:proofErr w:type="spellEnd"/>
            <w:r w:rsidRPr="002A087A">
              <w:rPr>
                <w:rFonts w:ascii="Arial" w:hAnsi="Arial" w:cs="Arial"/>
                <w:sz w:val="16"/>
                <w:szCs w:val="16"/>
              </w:rPr>
              <w:t xml:space="preserve"> AB</w:t>
            </w:r>
          </w:p>
        </w:tc>
        <w:tc>
          <w:tcPr>
            <w:tcW w:w="7084" w:type="dxa"/>
          </w:tcPr>
          <w:p w14:paraId="39F45A58" w14:textId="12F60853" w:rsidR="00D914DD" w:rsidRPr="002A087A" w:rsidRDefault="00FD773A" w:rsidP="007C3194">
            <w:pPr>
              <w:spacing w:after="120"/>
              <w:ind w:left="1418" w:hangingChars="709" w:hanging="1418"/>
              <w:rPr>
                <w:rFonts w:eastAsia="等线"/>
                <w:lang w:val="en-US" w:eastAsia="zh-CN"/>
              </w:rPr>
            </w:pPr>
            <w:r w:rsidRPr="002A087A">
              <w:rPr>
                <w:rFonts w:eastAsia="等线"/>
                <w:lang w:val="en-US" w:eastAsia="zh-CN"/>
              </w:rPr>
              <w:t>TP on RC test method</w:t>
            </w:r>
            <w:r w:rsidR="00155B1D" w:rsidRPr="002A087A">
              <w:rPr>
                <w:rFonts w:eastAsia="等线"/>
                <w:lang w:val="en-US" w:eastAsia="zh-CN"/>
              </w:rPr>
              <w:t xml:space="preserve"> </w:t>
            </w:r>
          </w:p>
        </w:tc>
      </w:tr>
      <w:tr w:rsidR="002A087A" w:rsidRPr="002A087A" w14:paraId="6AFB8B8A" w14:textId="77777777" w:rsidTr="00D4132F">
        <w:trPr>
          <w:trHeight w:val="468"/>
        </w:trPr>
        <w:tc>
          <w:tcPr>
            <w:tcW w:w="1271" w:type="dxa"/>
          </w:tcPr>
          <w:p w14:paraId="2491D71D" w14:textId="0AE16F3B" w:rsidR="00D914DD" w:rsidRPr="002A087A" w:rsidRDefault="00EA6A1B" w:rsidP="00D914DD">
            <w:pPr>
              <w:spacing w:before="120" w:after="120"/>
              <w:rPr>
                <w:rFonts w:asciiTheme="minorHAnsi" w:hAnsiTheme="minorHAnsi" w:cstheme="minorHAnsi"/>
              </w:rPr>
            </w:pPr>
            <w:hyperlink r:id="rId21" w:history="1">
              <w:r w:rsidR="00D914DD" w:rsidRPr="002A087A">
                <w:rPr>
                  <w:rStyle w:val="af0"/>
                  <w:rFonts w:ascii="Arial" w:hAnsi="Arial" w:cs="Arial"/>
                  <w:b/>
                  <w:bCs/>
                  <w:color w:val="auto"/>
                  <w:sz w:val="16"/>
                  <w:szCs w:val="16"/>
                </w:rPr>
                <w:t>R4-2300350</w:t>
              </w:r>
            </w:hyperlink>
          </w:p>
        </w:tc>
        <w:tc>
          <w:tcPr>
            <w:tcW w:w="1276" w:type="dxa"/>
          </w:tcPr>
          <w:p w14:paraId="09F64237" w14:textId="4C598BB2" w:rsidR="00D914DD" w:rsidRPr="002A087A" w:rsidRDefault="00D914DD" w:rsidP="00D914DD">
            <w:pPr>
              <w:spacing w:before="120" w:after="120"/>
              <w:rPr>
                <w:rFonts w:asciiTheme="minorHAnsi" w:hAnsiTheme="minorHAnsi" w:cstheme="minorHAnsi"/>
              </w:rPr>
            </w:pPr>
            <w:r w:rsidRPr="002A087A">
              <w:rPr>
                <w:rFonts w:ascii="Arial" w:hAnsi="Arial" w:cs="Arial"/>
                <w:sz w:val="16"/>
                <w:szCs w:val="16"/>
              </w:rPr>
              <w:t>Apple, ETS-Lindgren, MVG</w:t>
            </w:r>
          </w:p>
        </w:tc>
        <w:tc>
          <w:tcPr>
            <w:tcW w:w="7084" w:type="dxa"/>
          </w:tcPr>
          <w:p w14:paraId="07CE8C4D" w14:textId="5558AF5C" w:rsidR="00FD773A" w:rsidRPr="002A087A" w:rsidRDefault="00FD773A" w:rsidP="007C3194">
            <w:pPr>
              <w:spacing w:after="120"/>
              <w:ind w:left="1700" w:hanging="1700"/>
              <w:jc w:val="both"/>
              <w:rPr>
                <w:i/>
                <w:iCs/>
              </w:rPr>
            </w:pPr>
            <w:r w:rsidRPr="002A087A">
              <w:rPr>
                <w:i/>
                <w:iCs/>
              </w:rPr>
              <w:t>Observation 1:</w:t>
            </w:r>
            <w:r w:rsidRPr="002A087A">
              <w:rPr>
                <w:i/>
                <w:iCs/>
              </w:rPr>
              <w:tab/>
            </w:r>
            <w:r w:rsidRPr="002A087A">
              <w:rPr>
                <w:i/>
                <w:iCs/>
              </w:rPr>
              <w:tab/>
              <w:t xml:space="preserve">The RC loading technique adopted to </w:t>
            </w:r>
            <w:proofErr w:type="spellStart"/>
            <w:r w:rsidRPr="002A087A">
              <w:rPr>
                <w:i/>
                <w:iCs/>
              </w:rPr>
              <w:t>to</w:t>
            </w:r>
            <w:proofErr w:type="spellEnd"/>
            <w:r w:rsidRPr="002A087A">
              <w:rPr>
                <w:i/>
                <w:iCs/>
              </w:rPr>
              <w:t xml:space="preserve"> increase CBW therefore flattening the frequency response, if not properly accounted in the stirring sequence design, may have negative impacts on the chamber’s </w:t>
            </w:r>
            <w:proofErr w:type="spellStart"/>
            <w:r w:rsidRPr="002A087A">
              <w:rPr>
                <w:i/>
                <w:iCs/>
              </w:rPr>
              <w:t>behavior</w:t>
            </w:r>
            <w:proofErr w:type="spellEnd"/>
            <w:r w:rsidRPr="002A087A">
              <w:rPr>
                <w:i/>
                <w:iCs/>
              </w:rPr>
              <w:t>, as it decreases spatial uniformity and increases chamber anisotropy.</w:t>
            </w:r>
          </w:p>
          <w:p w14:paraId="1CE15534" w14:textId="661882A4" w:rsidR="00FD773A" w:rsidRPr="002A087A" w:rsidRDefault="00FD773A" w:rsidP="007C3194">
            <w:pPr>
              <w:spacing w:after="120"/>
              <w:ind w:left="1700" w:hanging="1700"/>
              <w:jc w:val="both"/>
              <w:rPr>
                <w:i/>
                <w:iCs/>
              </w:rPr>
            </w:pPr>
            <w:r w:rsidRPr="002A087A">
              <w:rPr>
                <w:i/>
                <w:iCs/>
              </w:rPr>
              <w:t>Observation 2:</w:t>
            </w:r>
            <w:r w:rsidRPr="002A087A">
              <w:rPr>
                <w:i/>
                <w:iCs/>
              </w:rPr>
              <w:tab/>
            </w:r>
            <w:r w:rsidRPr="002A087A">
              <w:rPr>
                <w:i/>
                <w:iCs/>
              </w:rPr>
              <w:tab/>
              <w:t>The technique used to mitigate the lack of isotropy in loaded RC is chamber dependent, therefore a test method that ensures RC isotropy or spatial uniformity shall be valid to all RC configurations.</w:t>
            </w:r>
          </w:p>
          <w:p w14:paraId="732C2571" w14:textId="06171330" w:rsidR="00FD773A" w:rsidRPr="002A087A" w:rsidRDefault="00FD773A" w:rsidP="007C3194">
            <w:pPr>
              <w:spacing w:after="120"/>
              <w:ind w:left="1700" w:hanging="1700"/>
              <w:jc w:val="both"/>
              <w:rPr>
                <w:i/>
                <w:iCs/>
              </w:rPr>
            </w:pPr>
            <w:r w:rsidRPr="002A087A">
              <w:rPr>
                <w:i/>
                <w:iCs/>
              </w:rPr>
              <w:t>Observation 3:</w:t>
            </w:r>
            <w:r w:rsidRPr="002A087A">
              <w:rPr>
                <w:i/>
                <w:iCs/>
              </w:rPr>
              <w:tab/>
            </w:r>
            <w:r w:rsidRPr="002A087A">
              <w:rPr>
                <w:i/>
                <w:iCs/>
              </w:rPr>
              <w:tab/>
              <w:t>The proposal for RC isotropy validation on [1] is inadequate for loaded RC chambers, therefore, can’t guarantee spatial uniformity on RC chambers modified to increase CBW, condition to test modulated signals.</w:t>
            </w:r>
          </w:p>
          <w:p w14:paraId="4756E0D1" w14:textId="6639BCBE" w:rsidR="00D914DD" w:rsidRPr="002A087A" w:rsidRDefault="00FD773A" w:rsidP="007C3194">
            <w:pPr>
              <w:spacing w:after="120"/>
              <w:ind w:left="1700" w:hanging="1700"/>
              <w:jc w:val="both"/>
              <w:rPr>
                <w:rFonts w:eastAsia="等线"/>
                <w:b/>
                <w:lang w:eastAsia="zh-CN"/>
              </w:rPr>
            </w:pPr>
            <w:r w:rsidRPr="002A087A">
              <w:rPr>
                <w:b/>
                <w:bCs/>
              </w:rPr>
              <w:t>Proposal 1:</w:t>
            </w:r>
            <w:r w:rsidRPr="002A087A">
              <w:rPr>
                <w:b/>
                <w:bCs/>
              </w:rPr>
              <w:tab/>
            </w:r>
            <w:r w:rsidRPr="002A087A">
              <w:rPr>
                <w:b/>
                <w:bCs/>
              </w:rPr>
              <w:tab/>
              <w:t>The current method proposed to validate RC isotropy or Spatial Uniformity is not sufficient for a proper characterization of a RC loaded with absorbers to achieve proper Coherent Bandwidth, which is a pre-requisite to test modulated signals. Another RC Isotropy or Spatial Uniformity validation method compliant with loaded RC shall be determined prior to move forward with RC alignment test efforts, e.g.: Standard Uncertainty on RC Transfer Function (</w:t>
            </w:r>
            <w:proofErr w:type="spellStart"/>
            <w:r w:rsidRPr="002A087A">
              <w:rPr>
                <w:b/>
                <w:bCs/>
                <w:i/>
                <w:iCs/>
              </w:rPr>
              <w:t>u</w:t>
            </w:r>
            <w:r w:rsidRPr="002A087A">
              <w:rPr>
                <w:b/>
                <w:bCs/>
                <w:i/>
                <w:iCs/>
                <w:vertAlign w:val="subscript"/>
              </w:rPr>
              <w:t>ref</w:t>
            </w:r>
            <w:proofErr w:type="spellEnd"/>
            <w:r w:rsidRPr="002A087A">
              <w:rPr>
                <w:b/>
                <w:bCs/>
              </w:rPr>
              <w:t>) [4].</w:t>
            </w:r>
          </w:p>
        </w:tc>
      </w:tr>
      <w:tr w:rsidR="002A087A" w:rsidRPr="002A087A" w14:paraId="41D1297F" w14:textId="77777777" w:rsidTr="00D4132F">
        <w:trPr>
          <w:trHeight w:val="468"/>
        </w:trPr>
        <w:tc>
          <w:tcPr>
            <w:tcW w:w="1271" w:type="dxa"/>
          </w:tcPr>
          <w:p w14:paraId="4F251043" w14:textId="0574E2EF" w:rsidR="00D914DD" w:rsidRPr="002A087A" w:rsidRDefault="00EA6A1B" w:rsidP="00D914DD">
            <w:pPr>
              <w:spacing w:before="120" w:after="120"/>
              <w:rPr>
                <w:rFonts w:asciiTheme="minorHAnsi" w:hAnsiTheme="minorHAnsi" w:cstheme="minorHAnsi"/>
              </w:rPr>
            </w:pPr>
            <w:hyperlink r:id="rId22" w:history="1">
              <w:r w:rsidR="00D914DD" w:rsidRPr="002A087A">
                <w:rPr>
                  <w:rStyle w:val="af0"/>
                  <w:rFonts w:ascii="Arial" w:hAnsi="Arial" w:cs="Arial"/>
                  <w:b/>
                  <w:bCs/>
                  <w:color w:val="auto"/>
                  <w:sz w:val="16"/>
                  <w:szCs w:val="16"/>
                </w:rPr>
                <w:t>R4-2300670</w:t>
              </w:r>
            </w:hyperlink>
          </w:p>
        </w:tc>
        <w:tc>
          <w:tcPr>
            <w:tcW w:w="1276" w:type="dxa"/>
          </w:tcPr>
          <w:p w14:paraId="5BEDC02A" w14:textId="2250FA44" w:rsidR="00D914DD" w:rsidRPr="002A087A" w:rsidRDefault="00D914DD" w:rsidP="00D914DD">
            <w:pPr>
              <w:spacing w:before="120" w:after="120"/>
              <w:rPr>
                <w:rFonts w:asciiTheme="minorHAnsi" w:hAnsiTheme="minorHAnsi" w:cstheme="minorHAnsi"/>
              </w:rPr>
            </w:pPr>
            <w:r w:rsidRPr="002A087A">
              <w:rPr>
                <w:rFonts w:ascii="Arial" w:hAnsi="Arial" w:cs="Arial"/>
                <w:sz w:val="16"/>
                <w:szCs w:val="16"/>
              </w:rPr>
              <w:t>EMITE</w:t>
            </w:r>
          </w:p>
        </w:tc>
        <w:tc>
          <w:tcPr>
            <w:tcW w:w="7084" w:type="dxa"/>
          </w:tcPr>
          <w:p w14:paraId="72047244" w14:textId="77777777" w:rsidR="00FD773A" w:rsidRPr="002A087A" w:rsidRDefault="00FD773A" w:rsidP="007C3194">
            <w:pPr>
              <w:spacing w:after="120"/>
              <w:ind w:left="1418" w:hangingChars="709" w:hanging="1418"/>
              <w:rPr>
                <w:rFonts w:eastAsia="等线"/>
                <w:b/>
                <w:lang w:val="en-US" w:eastAsia="zh-CN"/>
              </w:rPr>
            </w:pPr>
            <w:r w:rsidRPr="002A087A">
              <w:rPr>
                <w:rFonts w:eastAsia="等线"/>
                <w:b/>
                <w:lang w:val="en-US" w:eastAsia="zh-CN"/>
              </w:rPr>
              <w:t>Observation:</w:t>
            </w:r>
            <w:r w:rsidRPr="002A087A">
              <w:rPr>
                <w:rFonts w:eastAsia="等线"/>
                <w:b/>
                <w:lang w:val="en-US" w:eastAsia="zh-CN"/>
              </w:rPr>
              <w:tab/>
            </w:r>
            <w:r w:rsidRPr="002A087A">
              <w:rPr>
                <w:rFonts w:eastAsia="等线"/>
                <w:b/>
                <w:lang w:eastAsia="zh-CN"/>
              </w:rPr>
              <w:t>An arbitrary NR FR1 TRP measurement in RC with 64 samples deviate less than 0.64 dB</w:t>
            </w:r>
            <w:r w:rsidRPr="002A087A">
              <w:rPr>
                <w:rFonts w:eastAsia="等线"/>
                <w:b/>
                <w:lang w:val="en-US" w:eastAsia="zh-CN"/>
              </w:rPr>
              <w:t>.</w:t>
            </w:r>
          </w:p>
          <w:p w14:paraId="4AF205B1" w14:textId="3DABBBE4" w:rsidR="00D914DD" w:rsidRPr="002A087A" w:rsidRDefault="00FD773A" w:rsidP="007C3194">
            <w:pPr>
              <w:spacing w:after="120"/>
              <w:ind w:left="1418" w:hangingChars="709" w:hanging="1418"/>
              <w:rPr>
                <w:rFonts w:eastAsia="等线"/>
                <w:b/>
                <w:lang w:val="en-US" w:eastAsia="zh-CN"/>
              </w:rPr>
            </w:pPr>
            <w:r w:rsidRPr="002A087A">
              <w:rPr>
                <w:rFonts w:eastAsia="等线"/>
                <w:b/>
                <w:lang w:val="en-US" w:eastAsia="zh-CN"/>
              </w:rPr>
              <w:t>Proposal:</w:t>
            </w:r>
            <w:r w:rsidRPr="002A087A">
              <w:rPr>
                <w:rFonts w:eastAsia="等线"/>
                <w:b/>
                <w:lang w:val="en-US" w:eastAsia="zh-CN"/>
              </w:rPr>
              <w:tab/>
              <w:t>Harmonization between RC and AC seems to be feasible for NR FR1.</w:t>
            </w:r>
          </w:p>
        </w:tc>
      </w:tr>
      <w:tr w:rsidR="002A087A" w:rsidRPr="002A087A" w14:paraId="2A4DB4F7" w14:textId="77777777" w:rsidTr="00D4132F">
        <w:trPr>
          <w:trHeight w:val="468"/>
        </w:trPr>
        <w:tc>
          <w:tcPr>
            <w:tcW w:w="1271" w:type="dxa"/>
          </w:tcPr>
          <w:p w14:paraId="794D1973" w14:textId="70329CA6" w:rsidR="00D914DD" w:rsidRPr="002A087A" w:rsidRDefault="00EA6A1B" w:rsidP="00D914DD">
            <w:pPr>
              <w:spacing w:before="120" w:after="120"/>
              <w:rPr>
                <w:rFonts w:asciiTheme="minorHAnsi" w:hAnsiTheme="minorHAnsi" w:cstheme="minorHAnsi"/>
              </w:rPr>
            </w:pPr>
            <w:hyperlink r:id="rId23" w:history="1">
              <w:r w:rsidR="00D914DD" w:rsidRPr="002A087A">
                <w:rPr>
                  <w:rStyle w:val="af0"/>
                  <w:rFonts w:ascii="Arial" w:hAnsi="Arial" w:cs="Arial"/>
                  <w:b/>
                  <w:bCs/>
                  <w:color w:val="auto"/>
                  <w:sz w:val="16"/>
                  <w:szCs w:val="16"/>
                </w:rPr>
                <w:t>R4-2301557</w:t>
              </w:r>
            </w:hyperlink>
          </w:p>
        </w:tc>
        <w:tc>
          <w:tcPr>
            <w:tcW w:w="1276" w:type="dxa"/>
          </w:tcPr>
          <w:p w14:paraId="1DD63AF4" w14:textId="179DCAF0" w:rsidR="00D914DD" w:rsidRPr="002A087A" w:rsidRDefault="00D914DD" w:rsidP="00D914DD">
            <w:pPr>
              <w:spacing w:before="120" w:after="120"/>
              <w:rPr>
                <w:rFonts w:asciiTheme="minorHAnsi" w:hAnsiTheme="minorHAnsi" w:cstheme="minorHAnsi"/>
              </w:rPr>
            </w:pPr>
            <w:r w:rsidRPr="002A087A">
              <w:rPr>
                <w:rFonts w:ascii="Arial" w:hAnsi="Arial" w:cs="Arial"/>
                <w:sz w:val="16"/>
                <w:szCs w:val="16"/>
              </w:rPr>
              <w:t>vivo</w:t>
            </w:r>
          </w:p>
        </w:tc>
        <w:tc>
          <w:tcPr>
            <w:tcW w:w="7084" w:type="dxa"/>
          </w:tcPr>
          <w:p w14:paraId="4DDB51DB" w14:textId="77777777" w:rsidR="00FD773A" w:rsidRPr="002A087A" w:rsidRDefault="00FD773A" w:rsidP="007C3194">
            <w:pPr>
              <w:spacing w:after="120"/>
              <w:rPr>
                <w:rFonts w:eastAsiaTheme="minorEastAsia"/>
              </w:rPr>
            </w:pPr>
            <w:r w:rsidRPr="002A087A">
              <w:rPr>
                <w:rFonts w:eastAsiaTheme="minorEastAsia"/>
                <w:b/>
              </w:rPr>
              <w:t>Observation 1:</w:t>
            </w:r>
            <w:r w:rsidRPr="002A087A">
              <w:rPr>
                <w:rFonts w:eastAsiaTheme="minorEastAsia"/>
              </w:rPr>
              <w:t xml:space="preserve"> The measured RC TRP performance goes better when CBW changes from 100MHz to 20MHz for the same UE, under both large coherence bandwidth (with 5 absorbers loaded) and narrow coherence bandwidth (with 0 absorber loaded) configurations.</w:t>
            </w:r>
          </w:p>
          <w:p w14:paraId="71E0305F" w14:textId="77777777" w:rsidR="00FD773A" w:rsidRPr="002A087A" w:rsidRDefault="00FD773A" w:rsidP="007C3194">
            <w:pPr>
              <w:spacing w:after="120"/>
              <w:rPr>
                <w:rFonts w:eastAsiaTheme="minorEastAsia"/>
              </w:rPr>
            </w:pPr>
            <w:r w:rsidRPr="002A087A">
              <w:rPr>
                <w:rFonts w:eastAsiaTheme="minorEastAsia"/>
                <w:b/>
              </w:rPr>
              <w:t>Observation 2:</w:t>
            </w:r>
            <w:r w:rsidRPr="002A087A">
              <w:rPr>
                <w:rFonts w:eastAsiaTheme="minorEastAsia"/>
              </w:rPr>
              <w:t xml:space="preserve"> The measured RC TRP are lower than reference AC results. </w:t>
            </w:r>
          </w:p>
          <w:p w14:paraId="40ACA958" w14:textId="77777777" w:rsidR="00FD773A" w:rsidRPr="002A087A" w:rsidRDefault="00FD773A" w:rsidP="007C3194">
            <w:pPr>
              <w:spacing w:after="120"/>
              <w:rPr>
                <w:rFonts w:eastAsiaTheme="minorEastAsia"/>
              </w:rPr>
            </w:pPr>
            <w:r w:rsidRPr="002A087A">
              <w:rPr>
                <w:rFonts w:eastAsiaTheme="minorEastAsia"/>
                <w:b/>
              </w:rPr>
              <w:t>Observation 3:</w:t>
            </w:r>
            <w:r w:rsidRPr="002A087A">
              <w:rPr>
                <w:rFonts w:eastAsiaTheme="minorEastAsia"/>
              </w:rPr>
              <w:t xml:space="preserve"> There is no big difference of RC TRPs between two different coherence bandwidths. </w:t>
            </w:r>
          </w:p>
          <w:p w14:paraId="3AE9601F" w14:textId="77777777" w:rsidR="00FD773A" w:rsidRPr="002A087A" w:rsidRDefault="00FD773A" w:rsidP="007C3194">
            <w:pPr>
              <w:spacing w:after="120"/>
              <w:rPr>
                <w:rFonts w:eastAsiaTheme="minorEastAsia"/>
              </w:rPr>
            </w:pPr>
            <w:r w:rsidRPr="002A087A">
              <w:rPr>
                <w:rFonts w:eastAsiaTheme="minorEastAsia"/>
                <w:b/>
              </w:rPr>
              <w:t>Observation 4:</w:t>
            </w:r>
            <w:r w:rsidRPr="002A087A">
              <w:rPr>
                <w:rFonts w:eastAsiaTheme="minorEastAsia"/>
              </w:rPr>
              <w:t xml:space="preserve"> The measured RC TRS performance goes better when CBW changes from 100MHz to 20MHz for the same UE, under both large coherence bandwidth (with 5 absorbers loaded) and narrow coherence bandwidth (with 0 absorber loaded) configurations.</w:t>
            </w:r>
          </w:p>
          <w:p w14:paraId="26196639" w14:textId="77777777" w:rsidR="00FD773A" w:rsidRPr="002A087A" w:rsidRDefault="00FD773A" w:rsidP="007C3194">
            <w:pPr>
              <w:spacing w:after="120"/>
              <w:rPr>
                <w:rFonts w:eastAsiaTheme="minorEastAsia"/>
              </w:rPr>
            </w:pPr>
            <w:r w:rsidRPr="002A087A">
              <w:rPr>
                <w:rFonts w:eastAsiaTheme="minorEastAsia"/>
                <w:b/>
              </w:rPr>
              <w:t>Observation 5:</w:t>
            </w:r>
            <w:r w:rsidRPr="002A087A">
              <w:rPr>
                <w:rFonts w:eastAsiaTheme="minorEastAsia"/>
              </w:rPr>
              <w:t xml:space="preserve"> The measured RC TRS results are worse than reference AC results. </w:t>
            </w:r>
          </w:p>
          <w:p w14:paraId="37734DD5" w14:textId="77777777" w:rsidR="00FD773A" w:rsidRPr="002A087A" w:rsidRDefault="00FD773A" w:rsidP="007C3194">
            <w:pPr>
              <w:spacing w:after="120"/>
              <w:rPr>
                <w:rFonts w:eastAsiaTheme="minorEastAsia"/>
              </w:rPr>
            </w:pPr>
            <w:r w:rsidRPr="002A087A">
              <w:rPr>
                <w:rFonts w:eastAsiaTheme="minorEastAsia"/>
                <w:b/>
              </w:rPr>
              <w:t>Observation 6:</w:t>
            </w:r>
            <w:r w:rsidRPr="002A087A">
              <w:rPr>
                <w:rFonts w:eastAsiaTheme="minorEastAsia"/>
              </w:rPr>
              <w:t xml:space="preserve"> For same CBW, there is no clear trend of the performance impacts from different coherence bandwidth. </w:t>
            </w:r>
          </w:p>
          <w:p w14:paraId="3EA064F4" w14:textId="3AB82A5F" w:rsidR="00D914DD" w:rsidRPr="002A087A" w:rsidRDefault="00FD773A" w:rsidP="007C3194">
            <w:pPr>
              <w:spacing w:after="120"/>
              <w:jc w:val="both"/>
              <w:rPr>
                <w:rFonts w:eastAsia="微软雅黑"/>
                <w:b/>
                <w:lang w:eastAsia="zh-CN"/>
              </w:rPr>
            </w:pPr>
            <w:r w:rsidRPr="002A087A">
              <w:rPr>
                <w:rFonts w:eastAsia="微软雅黑"/>
                <w:b/>
                <w:lang w:eastAsia="zh-CN"/>
              </w:rPr>
              <w:lastRenderedPageBreak/>
              <w:t>Proposal 1: RAN4 should make decision on whether minimum coherence bandwidth of RC system should be specified for NR measurement.</w:t>
            </w:r>
          </w:p>
        </w:tc>
      </w:tr>
      <w:tr w:rsidR="002A087A" w:rsidRPr="002A087A" w14:paraId="3C858D42" w14:textId="77777777" w:rsidTr="00D4132F">
        <w:trPr>
          <w:trHeight w:val="468"/>
        </w:trPr>
        <w:tc>
          <w:tcPr>
            <w:tcW w:w="1271" w:type="dxa"/>
          </w:tcPr>
          <w:p w14:paraId="022436C9" w14:textId="60B0847D" w:rsidR="00D914DD" w:rsidRPr="002A087A" w:rsidRDefault="00EA6A1B" w:rsidP="00D914DD">
            <w:pPr>
              <w:spacing w:before="120" w:after="120"/>
              <w:rPr>
                <w:rFonts w:asciiTheme="minorHAnsi" w:hAnsiTheme="minorHAnsi" w:cstheme="minorHAnsi"/>
              </w:rPr>
            </w:pPr>
            <w:hyperlink r:id="rId24" w:history="1">
              <w:r w:rsidR="00D914DD" w:rsidRPr="002A087A">
                <w:rPr>
                  <w:rStyle w:val="af0"/>
                  <w:rFonts w:ascii="Arial" w:hAnsi="Arial" w:cs="Arial"/>
                  <w:b/>
                  <w:bCs/>
                  <w:color w:val="auto"/>
                  <w:sz w:val="16"/>
                  <w:szCs w:val="16"/>
                </w:rPr>
                <w:t>R4-2301923</w:t>
              </w:r>
            </w:hyperlink>
          </w:p>
        </w:tc>
        <w:tc>
          <w:tcPr>
            <w:tcW w:w="1276" w:type="dxa"/>
          </w:tcPr>
          <w:p w14:paraId="42566256" w14:textId="1B7F1090" w:rsidR="00D914DD" w:rsidRPr="002A087A" w:rsidRDefault="00D914DD" w:rsidP="00D914DD">
            <w:pPr>
              <w:spacing w:before="120" w:after="120"/>
              <w:rPr>
                <w:rFonts w:asciiTheme="minorHAnsi" w:hAnsiTheme="minorHAnsi" w:cstheme="minorHAnsi"/>
              </w:rPr>
            </w:pPr>
            <w:r w:rsidRPr="002A087A">
              <w:rPr>
                <w:rFonts w:ascii="Arial" w:hAnsi="Arial" w:cs="Arial"/>
                <w:sz w:val="16"/>
                <w:szCs w:val="16"/>
              </w:rPr>
              <w:t>Xiaomi</w:t>
            </w:r>
          </w:p>
        </w:tc>
        <w:tc>
          <w:tcPr>
            <w:tcW w:w="7084" w:type="dxa"/>
          </w:tcPr>
          <w:p w14:paraId="4ACA3B5B" w14:textId="77777777" w:rsidR="00FD773A" w:rsidRPr="002A087A" w:rsidRDefault="00FD773A" w:rsidP="007C3194">
            <w:pPr>
              <w:spacing w:after="120"/>
              <w:rPr>
                <w:rFonts w:eastAsiaTheme="minorEastAsia"/>
                <w:b/>
                <w:lang w:eastAsia="zh-CN"/>
              </w:rPr>
            </w:pPr>
            <w:r w:rsidRPr="002A087A">
              <w:rPr>
                <w:rFonts w:eastAsiaTheme="minorEastAsia"/>
                <w:b/>
                <w:lang w:eastAsia="zh-CN"/>
              </w:rPr>
              <w:t>Proposal 1: It is proposed to reuse 1.2dB for TRP and 1.5</w:t>
            </w:r>
            <w:r w:rsidRPr="002A087A">
              <w:rPr>
                <w:rFonts w:eastAsiaTheme="minorEastAsia" w:hint="eastAsia"/>
                <w:b/>
                <w:lang w:eastAsia="zh-CN"/>
              </w:rPr>
              <w:t>dB</w:t>
            </w:r>
            <w:r w:rsidRPr="002A087A">
              <w:rPr>
                <w:rFonts w:eastAsiaTheme="minorEastAsia"/>
                <w:b/>
                <w:lang w:eastAsia="zh-CN"/>
              </w:rPr>
              <w:t xml:space="preserve"> for TRS as the pass/fail limit of the RC lab alignment between different test labs.</w:t>
            </w:r>
          </w:p>
          <w:p w14:paraId="07074242" w14:textId="708765F4" w:rsidR="00D914DD" w:rsidRPr="002A087A" w:rsidRDefault="00FD773A" w:rsidP="007C3194">
            <w:pPr>
              <w:spacing w:after="120"/>
              <w:rPr>
                <w:rFonts w:eastAsiaTheme="minorEastAsia"/>
                <w:b/>
                <w:lang w:eastAsia="zh-CN"/>
              </w:rPr>
            </w:pPr>
            <w:r w:rsidRPr="002A087A">
              <w:rPr>
                <w:rFonts w:eastAsiaTheme="minorEastAsia"/>
                <w:b/>
                <w:lang w:eastAsia="zh-CN"/>
              </w:rPr>
              <w:t>Proposal 2: It is proposed to use 1.1dB for TRP and 1.4</w:t>
            </w:r>
            <w:r w:rsidRPr="002A087A">
              <w:rPr>
                <w:rFonts w:eastAsiaTheme="minorEastAsia" w:hint="eastAsia"/>
                <w:b/>
                <w:lang w:eastAsia="zh-CN"/>
              </w:rPr>
              <w:t>dB</w:t>
            </w:r>
            <w:r w:rsidRPr="002A087A">
              <w:rPr>
                <w:rFonts w:eastAsiaTheme="minorEastAsia"/>
                <w:b/>
                <w:lang w:eastAsia="zh-CN"/>
              </w:rPr>
              <w:t xml:space="preserve"> for TRS as the pass/fail limit of the RC harmonization.</w:t>
            </w:r>
          </w:p>
        </w:tc>
      </w:tr>
      <w:tr w:rsidR="002A087A" w:rsidRPr="002A087A" w14:paraId="1C369DBD" w14:textId="77777777" w:rsidTr="00D4132F">
        <w:trPr>
          <w:trHeight w:val="468"/>
        </w:trPr>
        <w:tc>
          <w:tcPr>
            <w:tcW w:w="1271" w:type="dxa"/>
          </w:tcPr>
          <w:p w14:paraId="6A88E80D" w14:textId="6ED796BC" w:rsidR="00D914DD" w:rsidRPr="002A087A" w:rsidRDefault="00EA6A1B" w:rsidP="00D914DD">
            <w:pPr>
              <w:spacing w:before="120" w:after="120"/>
              <w:rPr>
                <w:rFonts w:asciiTheme="minorHAnsi" w:hAnsiTheme="minorHAnsi" w:cstheme="minorHAnsi"/>
              </w:rPr>
            </w:pPr>
            <w:hyperlink r:id="rId25" w:history="1">
              <w:r w:rsidR="00D914DD" w:rsidRPr="002A087A">
                <w:rPr>
                  <w:rStyle w:val="af0"/>
                  <w:rFonts w:ascii="Arial" w:hAnsi="Arial" w:cs="Arial"/>
                  <w:b/>
                  <w:bCs/>
                  <w:color w:val="auto"/>
                  <w:sz w:val="16"/>
                  <w:szCs w:val="16"/>
                </w:rPr>
                <w:t>R4-2302159</w:t>
              </w:r>
            </w:hyperlink>
          </w:p>
        </w:tc>
        <w:tc>
          <w:tcPr>
            <w:tcW w:w="1276" w:type="dxa"/>
          </w:tcPr>
          <w:p w14:paraId="213B3B14" w14:textId="74AB20B4" w:rsidR="00D914DD" w:rsidRPr="002A087A" w:rsidRDefault="00D914DD" w:rsidP="00D914DD">
            <w:pPr>
              <w:spacing w:before="120" w:after="120"/>
              <w:rPr>
                <w:rFonts w:asciiTheme="minorHAnsi" w:hAnsiTheme="minorHAnsi" w:cstheme="minorHAnsi"/>
              </w:rPr>
            </w:pPr>
            <w:r w:rsidRPr="002A087A">
              <w:rPr>
                <w:rFonts w:ascii="Arial" w:hAnsi="Arial" w:cs="Arial"/>
                <w:sz w:val="16"/>
                <w:szCs w:val="16"/>
              </w:rPr>
              <w:t>EMITE</w:t>
            </w:r>
          </w:p>
        </w:tc>
        <w:tc>
          <w:tcPr>
            <w:tcW w:w="7084" w:type="dxa"/>
          </w:tcPr>
          <w:p w14:paraId="496136CA" w14:textId="77777777" w:rsidR="00FD773A" w:rsidRPr="002A087A" w:rsidRDefault="00FD773A" w:rsidP="007C3194">
            <w:pPr>
              <w:spacing w:after="120"/>
              <w:ind w:left="1418" w:hangingChars="709" w:hanging="1418"/>
              <w:rPr>
                <w:rFonts w:eastAsia="等线"/>
                <w:b/>
                <w:lang w:val="en-US" w:eastAsia="zh-CN"/>
              </w:rPr>
            </w:pPr>
            <w:r w:rsidRPr="002A087A">
              <w:rPr>
                <w:rFonts w:eastAsia="等线"/>
                <w:b/>
                <w:lang w:val="en-US" w:eastAsia="zh-CN"/>
              </w:rPr>
              <w:t>Observation:</w:t>
            </w:r>
            <w:r w:rsidRPr="002A087A">
              <w:rPr>
                <w:rFonts w:eastAsia="等线"/>
                <w:b/>
                <w:lang w:val="en-US" w:eastAsia="zh-CN"/>
              </w:rPr>
              <w:tab/>
            </w:r>
            <w:r w:rsidRPr="002A087A">
              <w:rPr>
                <w:rFonts w:eastAsia="等线"/>
                <w:b/>
                <w:lang w:eastAsia="zh-CN"/>
              </w:rPr>
              <w:t>The proposed method, from CTIA 01.73 [3] Section 6.1.2, for determining the coherence bandwidth for a particular Reverberation-Chamber (RC) set-up, is in line with Proposal 2 in [4]</w:t>
            </w:r>
            <w:r w:rsidRPr="002A087A">
              <w:rPr>
                <w:rFonts w:eastAsia="等线"/>
                <w:b/>
                <w:lang w:val="en-US" w:eastAsia="zh-CN"/>
              </w:rPr>
              <w:t>.</w:t>
            </w:r>
          </w:p>
          <w:p w14:paraId="78562782" w14:textId="0EE3CA5A" w:rsidR="00D914DD" w:rsidRPr="002A087A" w:rsidRDefault="00FD773A" w:rsidP="007C3194">
            <w:pPr>
              <w:spacing w:after="120"/>
              <w:ind w:left="1418" w:hangingChars="709" w:hanging="1418"/>
              <w:rPr>
                <w:rFonts w:eastAsia="等线"/>
                <w:b/>
                <w:lang w:val="en-US" w:eastAsia="zh-CN"/>
              </w:rPr>
            </w:pPr>
            <w:r w:rsidRPr="002A087A">
              <w:rPr>
                <w:rFonts w:eastAsia="等线"/>
                <w:b/>
                <w:lang w:val="en-US" w:eastAsia="zh-CN"/>
              </w:rPr>
              <w:t>Proposal:</w:t>
            </w:r>
            <w:r w:rsidRPr="002A087A">
              <w:rPr>
                <w:rFonts w:eastAsia="等线"/>
                <w:b/>
                <w:lang w:val="en-US" w:eastAsia="zh-CN"/>
              </w:rPr>
              <w:tab/>
              <w:t>Consider the proposed method, from CTIA 01.73 [3] Section 6.1.2, for determining the coherence bandwidth for a particular Reverberation-Chamber (RC) set-up, to be eventually included in TR 38.870.</w:t>
            </w:r>
          </w:p>
        </w:tc>
      </w:tr>
      <w:tr w:rsidR="00D914DD" w:rsidRPr="002A087A" w14:paraId="2CCB4BA1" w14:textId="77777777" w:rsidTr="00D4132F">
        <w:trPr>
          <w:trHeight w:val="468"/>
        </w:trPr>
        <w:tc>
          <w:tcPr>
            <w:tcW w:w="1271" w:type="dxa"/>
          </w:tcPr>
          <w:p w14:paraId="24285E26" w14:textId="352B958A" w:rsidR="00D914DD" w:rsidRPr="002A087A" w:rsidRDefault="00EA6A1B" w:rsidP="00D914DD">
            <w:pPr>
              <w:spacing w:after="0"/>
              <w:rPr>
                <w:rFonts w:ascii="Arial" w:hAnsi="Arial" w:cs="Arial"/>
                <w:b/>
                <w:bCs/>
                <w:sz w:val="16"/>
                <w:szCs w:val="16"/>
                <w:u w:val="single"/>
                <w:lang w:val="en-US" w:eastAsia="zh-CN"/>
              </w:rPr>
            </w:pPr>
            <w:hyperlink r:id="rId26" w:history="1">
              <w:r w:rsidR="00D914DD" w:rsidRPr="002A087A">
                <w:rPr>
                  <w:rStyle w:val="af0"/>
                  <w:rFonts w:ascii="Arial" w:hAnsi="Arial" w:cs="Arial"/>
                  <w:b/>
                  <w:bCs/>
                  <w:color w:val="auto"/>
                  <w:sz w:val="16"/>
                  <w:szCs w:val="16"/>
                </w:rPr>
                <w:t>R4-2302319</w:t>
              </w:r>
            </w:hyperlink>
          </w:p>
        </w:tc>
        <w:tc>
          <w:tcPr>
            <w:tcW w:w="1276" w:type="dxa"/>
          </w:tcPr>
          <w:p w14:paraId="3BB0B0D2" w14:textId="641282AA" w:rsidR="00D914DD" w:rsidRPr="002A087A" w:rsidRDefault="00D914DD" w:rsidP="00D914DD">
            <w:pPr>
              <w:spacing w:before="120" w:after="120"/>
              <w:rPr>
                <w:rFonts w:asciiTheme="minorHAnsi" w:hAnsiTheme="minorHAnsi" w:cstheme="minorHAnsi"/>
              </w:rPr>
            </w:pPr>
            <w:r w:rsidRPr="002A087A">
              <w:rPr>
                <w:rFonts w:ascii="Arial" w:hAnsi="Arial" w:cs="Arial"/>
                <w:sz w:val="16"/>
                <w:szCs w:val="16"/>
              </w:rPr>
              <w:t>CAICT</w:t>
            </w:r>
          </w:p>
        </w:tc>
        <w:tc>
          <w:tcPr>
            <w:tcW w:w="7084" w:type="dxa"/>
          </w:tcPr>
          <w:p w14:paraId="2E241627" w14:textId="77777777" w:rsidR="00F7345A" w:rsidRPr="002A087A" w:rsidRDefault="00F7345A" w:rsidP="007C3194">
            <w:pPr>
              <w:widowControl w:val="0"/>
              <w:overflowPunct/>
              <w:autoSpaceDE/>
              <w:autoSpaceDN/>
              <w:adjustRightInd/>
              <w:spacing w:after="120"/>
              <w:jc w:val="both"/>
              <w:textAlignment w:val="auto"/>
              <w:rPr>
                <w:rFonts w:eastAsiaTheme="minorEastAsia"/>
                <w:b/>
                <w:bCs/>
                <w:lang w:eastAsia="zh-CN"/>
              </w:rPr>
            </w:pPr>
            <w:r w:rsidRPr="002A087A">
              <w:rPr>
                <w:rFonts w:eastAsiaTheme="minorEastAsia" w:hint="eastAsia"/>
                <w:b/>
                <w:bCs/>
                <w:lang w:eastAsia="zh-CN"/>
              </w:rPr>
              <w:t>P</w:t>
            </w:r>
            <w:r w:rsidRPr="002A087A">
              <w:rPr>
                <w:rFonts w:eastAsiaTheme="minorEastAsia"/>
                <w:b/>
                <w:bCs/>
                <w:lang w:eastAsia="zh-CN"/>
              </w:rPr>
              <w:t>roposal 1: Define pass/fail criteria of RC lab alignment as [1.2dB] for TRP and [1.5dB] for TRS.</w:t>
            </w:r>
            <w:r w:rsidRPr="002A087A">
              <w:rPr>
                <w:rFonts w:eastAsiaTheme="minorEastAsia" w:hint="eastAsia"/>
                <w:b/>
                <w:bCs/>
                <w:lang w:eastAsia="zh-CN"/>
              </w:rPr>
              <w:t xml:space="preserve">  </w:t>
            </w:r>
            <w:r w:rsidRPr="002A087A">
              <w:rPr>
                <w:rFonts w:eastAsiaTheme="minorEastAsia"/>
                <w:b/>
                <w:bCs/>
                <w:lang w:eastAsia="zh-CN"/>
              </w:rPr>
              <w:t>Further check this value after completing the discussion on MU of the RC based test method.</w:t>
            </w:r>
          </w:p>
          <w:p w14:paraId="3972A5E4" w14:textId="77777777" w:rsidR="00F7345A" w:rsidRPr="002A087A" w:rsidRDefault="00F7345A" w:rsidP="007C3194">
            <w:pPr>
              <w:spacing w:beforeLines="50" w:before="120" w:after="120"/>
              <w:jc w:val="both"/>
              <w:rPr>
                <w:rFonts w:eastAsiaTheme="minorEastAsia"/>
                <w:b/>
                <w:lang w:val="en-US" w:eastAsia="zh-CN"/>
              </w:rPr>
            </w:pPr>
            <w:r w:rsidRPr="002A087A">
              <w:rPr>
                <w:rFonts w:eastAsiaTheme="minorEastAsia"/>
                <w:b/>
                <w:lang w:val="en-US" w:eastAsia="zh-CN"/>
              </w:rPr>
              <w:t xml:space="preserve">Proposal 2: Define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left_mid</m:t>
                  </m:r>
                </m:sub>
              </m:sSub>
            </m:oMath>
            <w:r w:rsidRPr="002A087A">
              <w:rPr>
                <w:rFonts w:eastAsiaTheme="minorEastAsia" w:hint="eastAsia"/>
                <w:b/>
                <w:lang w:eastAsia="zh-CN"/>
              </w:rPr>
              <w:t xml:space="preserve"> </w:t>
            </w:r>
            <w:r w:rsidRPr="002A087A">
              <w:rPr>
                <w:rFonts w:eastAsiaTheme="minorEastAsia"/>
                <w:b/>
                <w:lang w:eastAsia="zh-CN"/>
              </w:rPr>
              <w:t xml:space="preserve">and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right_mid</m:t>
                  </m:r>
                </m:sub>
              </m:sSub>
            </m:oMath>
            <w:r w:rsidRPr="002A087A">
              <w:rPr>
                <w:rFonts w:eastAsiaTheme="minorEastAsia" w:hint="eastAsia"/>
                <w:b/>
                <w:lang w:eastAsia="zh-CN"/>
              </w:rPr>
              <w:t xml:space="preserve"> </w:t>
            </w:r>
            <w:r w:rsidRPr="002A087A">
              <w:rPr>
                <w:rFonts w:eastAsiaTheme="minorEastAsia"/>
                <w:b/>
                <w:lang w:val="en-US" w:eastAsia="zh-CN"/>
              </w:rPr>
              <w:t xml:space="preserve">in TS38.161 as the </w:t>
            </w:r>
            <w:proofErr w:type="spellStart"/>
            <w:r w:rsidRPr="002A087A">
              <w:rPr>
                <w:rFonts w:eastAsiaTheme="minorEastAsia"/>
                <w:b/>
                <w:lang w:val="en-US" w:eastAsia="zh-CN"/>
              </w:rPr>
              <w:t>FoM</w:t>
            </w:r>
            <w:proofErr w:type="spellEnd"/>
            <w:r w:rsidRPr="002A087A">
              <w:rPr>
                <w:rFonts w:eastAsiaTheme="minorEastAsia"/>
                <w:b/>
                <w:lang w:val="en-US" w:eastAsia="zh-CN"/>
              </w:rPr>
              <w:t xml:space="preserve"> for harmonization activity between RC and AC.</w:t>
            </w:r>
          </w:p>
          <w:p w14:paraId="7E52FFDB" w14:textId="77777777" w:rsidR="00F7345A" w:rsidRPr="002A087A" w:rsidRDefault="00F7345A" w:rsidP="007C3194">
            <w:pPr>
              <w:spacing w:beforeLines="50" w:before="120" w:after="120"/>
              <w:jc w:val="both"/>
              <w:rPr>
                <w:rFonts w:eastAsiaTheme="minorEastAsia"/>
                <w:b/>
                <w:lang w:val="en-US" w:eastAsia="zh-CN"/>
              </w:rPr>
            </w:pPr>
            <w:r w:rsidRPr="002A087A">
              <w:rPr>
                <w:rFonts w:eastAsiaTheme="minorEastAsia" w:hint="eastAsia"/>
                <w:b/>
                <w:lang w:val="en-US" w:eastAsia="zh-CN"/>
              </w:rPr>
              <w:t>P</w:t>
            </w:r>
            <w:r w:rsidRPr="002A087A">
              <w:rPr>
                <w:rFonts w:eastAsiaTheme="minorEastAsia"/>
                <w:b/>
                <w:lang w:val="en-US" w:eastAsia="zh-CN"/>
              </w:rPr>
              <w:t>roposal 3: RAN4 to decide the test scenarios used for the harmonization between RC and AC.</w:t>
            </w:r>
          </w:p>
          <w:p w14:paraId="512E6134" w14:textId="77777777" w:rsidR="00F7345A" w:rsidRPr="002A087A" w:rsidRDefault="00F7345A" w:rsidP="007C3194">
            <w:pPr>
              <w:spacing w:after="120"/>
              <w:ind w:leftChars="100" w:left="200"/>
              <w:jc w:val="both"/>
              <w:rPr>
                <w:rFonts w:eastAsiaTheme="minorEastAsia"/>
                <w:b/>
                <w:lang w:val="en-US" w:eastAsia="zh-CN"/>
              </w:rPr>
            </w:pPr>
            <w:r w:rsidRPr="002A087A">
              <w:rPr>
                <w:rFonts w:eastAsiaTheme="minorEastAsia"/>
                <w:b/>
                <w:lang w:val="en-US" w:eastAsia="zh-CN"/>
              </w:rPr>
              <w:t>Option 1: browsing mode</w:t>
            </w:r>
          </w:p>
          <w:p w14:paraId="7B53F06A" w14:textId="77777777" w:rsidR="00F7345A" w:rsidRPr="002A087A" w:rsidRDefault="00F7345A" w:rsidP="007C3194">
            <w:pPr>
              <w:spacing w:after="120"/>
              <w:ind w:leftChars="100" w:left="200"/>
              <w:jc w:val="both"/>
              <w:rPr>
                <w:rFonts w:eastAsiaTheme="minorEastAsia"/>
                <w:b/>
                <w:lang w:val="en-US" w:eastAsia="zh-CN"/>
              </w:rPr>
            </w:pPr>
            <w:r w:rsidRPr="002A087A">
              <w:rPr>
                <w:rFonts w:eastAsiaTheme="minorEastAsia"/>
                <w:b/>
                <w:lang w:val="en-US" w:eastAsia="zh-CN"/>
              </w:rPr>
              <w:t>Option 2: talking mode</w:t>
            </w:r>
          </w:p>
          <w:p w14:paraId="047C3A0A" w14:textId="17C5EA6C" w:rsidR="00D914DD" w:rsidRPr="002A087A" w:rsidRDefault="00F7345A" w:rsidP="007C3194">
            <w:pPr>
              <w:spacing w:after="120"/>
              <w:ind w:leftChars="100" w:left="200"/>
              <w:jc w:val="both"/>
              <w:rPr>
                <w:rFonts w:eastAsiaTheme="minorEastAsia"/>
                <w:b/>
                <w:lang w:val="en-US" w:eastAsia="zh-CN"/>
              </w:rPr>
            </w:pPr>
            <w:r w:rsidRPr="002A087A">
              <w:rPr>
                <w:rFonts w:eastAsiaTheme="minorEastAsia"/>
                <w:b/>
                <w:lang w:val="en-US" w:eastAsia="zh-CN"/>
              </w:rPr>
              <w:t>Option 3: both browsing mode and talking mode</w:t>
            </w:r>
          </w:p>
        </w:tc>
      </w:tr>
    </w:tbl>
    <w:p w14:paraId="73647B3C" w14:textId="77777777" w:rsidR="00DD19DE" w:rsidRPr="002A087A" w:rsidRDefault="00DD19DE" w:rsidP="00DD19DE"/>
    <w:p w14:paraId="71F8A792" w14:textId="77777777" w:rsidR="006D4B9B" w:rsidRPr="002A087A" w:rsidRDefault="006D4B9B" w:rsidP="006D4B9B">
      <w:pPr>
        <w:rPr>
          <w:i/>
          <w:lang w:eastAsia="zh-CN"/>
        </w:rPr>
      </w:pPr>
      <w:r w:rsidRPr="002A087A">
        <w:rPr>
          <w:rFonts w:hint="eastAsia"/>
          <w:i/>
          <w:lang w:eastAsia="zh-CN"/>
        </w:rPr>
        <w:t>T</w:t>
      </w:r>
      <w:r w:rsidRPr="002A087A">
        <w:rPr>
          <w:i/>
          <w:lang w:eastAsia="zh-CN"/>
        </w:rPr>
        <w:t>he moderator can suggest a limited number of papers which could be presented.</w:t>
      </w:r>
    </w:p>
    <w:p w14:paraId="70D89159" w14:textId="77777777" w:rsidR="00DD19DE" w:rsidRPr="002A087A" w:rsidRDefault="00DD19DE" w:rsidP="00DD19DE">
      <w:pPr>
        <w:pStyle w:val="2"/>
      </w:pPr>
      <w:r w:rsidRPr="002A087A">
        <w:rPr>
          <w:rFonts w:hint="eastAsia"/>
        </w:rPr>
        <w:t>Open issues</w:t>
      </w:r>
      <w:r w:rsidRPr="002A087A">
        <w:t xml:space="preserve"> summary</w:t>
      </w:r>
    </w:p>
    <w:p w14:paraId="0734800A" w14:textId="598F1C51" w:rsidR="00DD19DE" w:rsidRPr="002A087A" w:rsidRDefault="00DD19DE" w:rsidP="00DD19DE">
      <w:pPr>
        <w:pStyle w:val="3"/>
        <w:rPr>
          <w:sz w:val="24"/>
          <w:szCs w:val="16"/>
        </w:rPr>
      </w:pPr>
      <w:r w:rsidRPr="002A087A">
        <w:rPr>
          <w:sz w:val="24"/>
          <w:szCs w:val="16"/>
        </w:rPr>
        <w:t>Sub-</w:t>
      </w:r>
      <w:r w:rsidR="00142BB9" w:rsidRPr="002A087A">
        <w:rPr>
          <w:sz w:val="24"/>
          <w:szCs w:val="16"/>
        </w:rPr>
        <w:t>topic</w:t>
      </w:r>
      <w:r w:rsidRPr="002A087A">
        <w:rPr>
          <w:sz w:val="24"/>
          <w:szCs w:val="16"/>
        </w:rPr>
        <w:t xml:space="preserve"> </w:t>
      </w:r>
      <w:r w:rsidR="00FA5848" w:rsidRPr="002A087A">
        <w:rPr>
          <w:sz w:val="24"/>
          <w:szCs w:val="16"/>
        </w:rPr>
        <w:t>2</w:t>
      </w:r>
      <w:r w:rsidRPr="002A087A">
        <w:rPr>
          <w:sz w:val="24"/>
          <w:szCs w:val="16"/>
        </w:rPr>
        <w:t>-1</w:t>
      </w:r>
      <w:r w:rsidR="00283755" w:rsidRPr="002A087A">
        <w:rPr>
          <w:sz w:val="24"/>
          <w:szCs w:val="16"/>
        </w:rPr>
        <w:t xml:space="preserve"> </w:t>
      </w:r>
      <w:r w:rsidR="00C71F69" w:rsidRPr="002A087A">
        <w:rPr>
          <w:sz w:val="24"/>
          <w:szCs w:val="16"/>
        </w:rPr>
        <w:t>Rationale aspects for RC</w:t>
      </w:r>
    </w:p>
    <w:p w14:paraId="5AF7CFA9" w14:textId="3363399F" w:rsidR="00583590" w:rsidRPr="002A087A" w:rsidRDefault="00583590" w:rsidP="00583590">
      <w:pPr>
        <w:rPr>
          <w:b/>
          <w:u w:val="single"/>
          <w:lang w:eastAsia="ko-KR"/>
        </w:rPr>
      </w:pPr>
      <w:r w:rsidRPr="002A087A">
        <w:rPr>
          <w:b/>
          <w:u w:val="single"/>
          <w:lang w:eastAsia="ko-KR"/>
        </w:rPr>
        <w:t>Issue 2-1-</w:t>
      </w:r>
      <w:r w:rsidR="00CC1207" w:rsidRPr="002A087A">
        <w:rPr>
          <w:b/>
          <w:u w:val="single"/>
          <w:lang w:eastAsia="ko-KR"/>
        </w:rPr>
        <w:t>1</w:t>
      </w:r>
      <w:r w:rsidRPr="002A087A">
        <w:rPr>
          <w:b/>
          <w:u w:val="single"/>
          <w:lang w:eastAsia="ko-KR"/>
        </w:rPr>
        <w:t xml:space="preserve">: </w:t>
      </w:r>
      <w:r w:rsidR="00CC1207" w:rsidRPr="002A087A">
        <w:rPr>
          <w:b/>
          <w:u w:val="single"/>
          <w:lang w:eastAsia="ko-KR"/>
        </w:rPr>
        <w:t xml:space="preserve">Proper </w:t>
      </w:r>
      <w:r w:rsidR="00524B61" w:rsidRPr="002A087A">
        <w:rPr>
          <w:b/>
          <w:u w:val="single"/>
          <w:lang w:eastAsia="ko-KR"/>
        </w:rPr>
        <w:t xml:space="preserve">Coherence bandwidth of RC </w:t>
      </w:r>
      <w:r w:rsidR="00CC1207" w:rsidRPr="002A087A">
        <w:rPr>
          <w:b/>
          <w:u w:val="single"/>
          <w:lang w:eastAsia="ko-KR"/>
        </w:rPr>
        <w:t>for NR testing</w:t>
      </w:r>
    </w:p>
    <w:p w14:paraId="6FE66254" w14:textId="77777777" w:rsidR="00583590" w:rsidRPr="002A087A" w:rsidRDefault="00583590" w:rsidP="005835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D29EC42" w14:textId="5D04A0D3" w:rsidR="00815D72" w:rsidRPr="002A087A" w:rsidRDefault="00815D72" w:rsidP="0058359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w:t>
      </w:r>
      <w:r w:rsidR="00155B1D" w:rsidRPr="002A087A">
        <w:rPr>
          <w:rFonts w:eastAsia="宋体"/>
          <w:szCs w:val="24"/>
          <w:lang w:eastAsia="zh-CN"/>
        </w:rPr>
        <w:t>1</w:t>
      </w:r>
      <w:r w:rsidRPr="002A087A">
        <w:rPr>
          <w:rFonts w:eastAsia="宋体"/>
          <w:szCs w:val="24"/>
          <w:lang w:eastAsia="zh-CN"/>
        </w:rPr>
        <w:t xml:space="preserve">: </w:t>
      </w:r>
      <w:r w:rsidR="00155B1D" w:rsidRPr="002A087A">
        <w:rPr>
          <w:rFonts w:eastAsia="宋体"/>
          <w:szCs w:val="24"/>
          <w:lang w:eastAsia="zh-CN"/>
        </w:rPr>
        <w:t>RAN4 should make decision on whether minimum coherence bandwidth of RC system should be specified for NR measurement</w:t>
      </w:r>
      <w:r w:rsidRPr="002A087A">
        <w:rPr>
          <w:rFonts w:eastAsia="宋体"/>
          <w:szCs w:val="24"/>
          <w:lang w:eastAsia="zh-CN"/>
        </w:rPr>
        <w:t>. (vivo)</w:t>
      </w:r>
    </w:p>
    <w:p w14:paraId="4F39FD12" w14:textId="77777777" w:rsidR="00583590" w:rsidRPr="002A087A" w:rsidRDefault="00583590" w:rsidP="005835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2B11C59" w14:textId="17C6FAF0" w:rsidR="0021461B" w:rsidRDefault="00B30AE3" w:rsidP="00583590">
      <w:pPr>
        <w:rPr>
          <w:i/>
          <w:lang w:val="en-US" w:eastAsia="zh-CN"/>
        </w:rPr>
      </w:pPr>
      <w:proofErr w:type="spellStart"/>
      <w:r>
        <w:rPr>
          <w:i/>
          <w:lang w:val="en-US" w:eastAsia="zh-CN"/>
        </w:rPr>
        <w:t>Disucussions</w:t>
      </w:r>
      <w:proofErr w:type="spellEnd"/>
      <w:r>
        <w:rPr>
          <w:i/>
          <w:lang w:val="en-US" w:eastAsia="zh-CN"/>
        </w:rPr>
        <w:t>:</w:t>
      </w:r>
    </w:p>
    <w:p w14:paraId="07C845AB" w14:textId="44A6F357" w:rsidR="00583590" w:rsidRPr="00B30AE3" w:rsidRDefault="0021461B" w:rsidP="00583590">
      <w:pPr>
        <w:rPr>
          <w:lang w:val="en-US" w:eastAsia="zh-CN"/>
        </w:rPr>
      </w:pPr>
      <w:r w:rsidRPr="00B30AE3">
        <w:rPr>
          <w:lang w:val="en-US" w:eastAsia="zh-CN"/>
        </w:rPr>
        <w:t xml:space="preserve">Huawei: we can try different chamber size. The size would impact coherence bandwidth. </w:t>
      </w:r>
    </w:p>
    <w:p w14:paraId="53D2225A" w14:textId="069F6756" w:rsidR="0021461B" w:rsidRPr="00B30AE3" w:rsidRDefault="0021461B" w:rsidP="00583590">
      <w:pPr>
        <w:rPr>
          <w:lang w:val="en-US" w:eastAsia="zh-CN"/>
        </w:rPr>
      </w:pPr>
      <w:r w:rsidRPr="00B30AE3">
        <w:rPr>
          <w:lang w:val="en-US" w:eastAsia="zh-CN"/>
        </w:rPr>
        <w:t xml:space="preserve">EMITE: the coherence bandwidth should be larger than SCS. </w:t>
      </w:r>
      <w:r w:rsidR="00B30AE3">
        <w:rPr>
          <w:lang w:val="en-US" w:eastAsia="zh-CN"/>
        </w:rPr>
        <w:t>The defined coherence bandwidth should be</w:t>
      </w:r>
      <w:r w:rsidRPr="00B30AE3">
        <w:rPr>
          <w:lang w:val="en-US" w:eastAsia="zh-CN"/>
        </w:rPr>
        <w:t xml:space="preserve"> minimum coherence bandwidth. </w:t>
      </w:r>
    </w:p>
    <w:p w14:paraId="043F9115" w14:textId="2C4BFECC" w:rsidR="0021461B" w:rsidRPr="00B30AE3" w:rsidRDefault="0021461B" w:rsidP="00583590">
      <w:pPr>
        <w:rPr>
          <w:lang w:val="en-US" w:eastAsia="zh-CN"/>
        </w:rPr>
      </w:pPr>
      <w:r w:rsidRPr="00B30AE3">
        <w:rPr>
          <w:lang w:val="en-US" w:eastAsia="zh-CN"/>
        </w:rPr>
        <w:t xml:space="preserve">R&amp;S: </w:t>
      </w:r>
      <w:r w:rsidR="00F92E9D" w:rsidRPr="00B30AE3">
        <w:rPr>
          <w:lang w:val="en-US" w:eastAsia="zh-CN"/>
        </w:rPr>
        <w:t xml:space="preserve">to EMITE, it </w:t>
      </w:r>
      <w:r w:rsidRPr="00B30AE3">
        <w:rPr>
          <w:lang w:val="en-US" w:eastAsia="zh-CN"/>
        </w:rPr>
        <w:t>should be larger than SCS or allocated number of RBs</w:t>
      </w:r>
      <w:r w:rsidR="00F92E9D" w:rsidRPr="00B30AE3">
        <w:rPr>
          <w:lang w:val="en-US" w:eastAsia="zh-CN"/>
        </w:rPr>
        <w:t>?</w:t>
      </w:r>
    </w:p>
    <w:p w14:paraId="37CBB2ED" w14:textId="77777777" w:rsidR="00F92E9D" w:rsidRPr="00B30AE3" w:rsidRDefault="0021461B" w:rsidP="00583590">
      <w:pPr>
        <w:rPr>
          <w:lang w:val="en-US" w:eastAsia="zh-CN"/>
        </w:rPr>
      </w:pPr>
      <w:r w:rsidRPr="00B30AE3">
        <w:rPr>
          <w:lang w:val="en-US" w:eastAsia="zh-CN"/>
        </w:rPr>
        <w:t>EMITE: it is SCS</w:t>
      </w:r>
      <w:r w:rsidR="00F92E9D" w:rsidRPr="00B30AE3">
        <w:rPr>
          <w:lang w:val="en-US" w:eastAsia="zh-CN"/>
        </w:rPr>
        <w:t>, e.g. 30kHz</w:t>
      </w:r>
    </w:p>
    <w:p w14:paraId="3E051784" w14:textId="179AD1B7" w:rsidR="0021461B" w:rsidRPr="00B30AE3" w:rsidRDefault="00F92E9D" w:rsidP="00583590">
      <w:pPr>
        <w:rPr>
          <w:lang w:val="en-US" w:eastAsia="zh-CN"/>
        </w:rPr>
      </w:pPr>
      <w:r w:rsidRPr="00B30AE3">
        <w:rPr>
          <w:lang w:val="en-US" w:eastAsia="zh-CN"/>
        </w:rPr>
        <w:t xml:space="preserve">Apple: we agree with proposal 1.   </w:t>
      </w:r>
    </w:p>
    <w:p w14:paraId="0D6AF3A5" w14:textId="7A7AA68E" w:rsidR="008E1B9E" w:rsidRDefault="008E1B9E" w:rsidP="00583590">
      <w:pPr>
        <w:rPr>
          <w:i/>
          <w:lang w:val="en-US" w:eastAsia="zh-CN"/>
        </w:rPr>
      </w:pPr>
    </w:p>
    <w:p w14:paraId="4E549C9B" w14:textId="4313316E" w:rsidR="00B30AE3" w:rsidRDefault="00B30AE3" w:rsidP="00583590">
      <w:pPr>
        <w:rPr>
          <w:i/>
          <w:lang w:val="en-US" w:eastAsia="zh-CN"/>
        </w:rPr>
      </w:pPr>
      <w:r w:rsidRPr="00B30AE3">
        <w:rPr>
          <w:i/>
          <w:highlight w:val="yellow"/>
          <w:lang w:val="en-US" w:eastAsia="zh-CN"/>
        </w:rPr>
        <w:t>FFS</w:t>
      </w:r>
    </w:p>
    <w:p w14:paraId="51741C58" w14:textId="7991681C" w:rsidR="008E1B9E" w:rsidRDefault="00A8122E" w:rsidP="00583590">
      <w:pPr>
        <w:rPr>
          <w:i/>
          <w:lang w:val="en-US" w:eastAsia="zh-CN"/>
        </w:rPr>
      </w:pPr>
      <w:r>
        <w:rPr>
          <w:i/>
          <w:lang w:val="en-US" w:eastAsia="zh-CN"/>
        </w:rPr>
        <w:lastRenderedPageBreak/>
        <w:t>Ad-hoc</w:t>
      </w:r>
      <w:r w:rsidR="00524724">
        <w:rPr>
          <w:i/>
          <w:lang w:val="en-US" w:eastAsia="zh-CN"/>
        </w:rPr>
        <w:t xml:space="preserve"> chair: in agreed WF</w:t>
      </w:r>
    </w:p>
    <w:p w14:paraId="0C498BD7" w14:textId="7EF7FCFD" w:rsidR="00524724" w:rsidRPr="00524724" w:rsidRDefault="00524724" w:rsidP="00524724">
      <w:pPr>
        <w:rPr>
          <w:i/>
          <w:u w:val="single"/>
          <w:lang w:val="en-US" w:eastAsia="zh-CN"/>
        </w:rPr>
      </w:pPr>
      <w:r w:rsidRPr="00524724">
        <w:rPr>
          <w:i/>
          <w:u w:val="single"/>
          <w:lang w:val="en-US" w:eastAsia="zh-CN"/>
        </w:rPr>
        <w:t>Isotropy definition for RC system</w:t>
      </w:r>
    </w:p>
    <w:p w14:paraId="7C868062" w14:textId="77777777" w:rsidR="00524724" w:rsidRPr="00524724" w:rsidRDefault="00524724" w:rsidP="00524724">
      <w:pPr>
        <w:rPr>
          <w:i/>
          <w:lang w:val="en-US" w:eastAsia="zh-CN"/>
        </w:rPr>
      </w:pPr>
      <w:r w:rsidRPr="00524724">
        <w:rPr>
          <w:i/>
          <w:lang w:val="en-US" w:eastAsia="zh-CN"/>
        </w:rPr>
        <w:t>Agreements:</w:t>
      </w:r>
    </w:p>
    <w:p w14:paraId="4EF8222B" w14:textId="77777777" w:rsidR="00524724" w:rsidRPr="00524724" w:rsidRDefault="00524724" w:rsidP="00524724">
      <w:pPr>
        <w:numPr>
          <w:ilvl w:val="1"/>
          <w:numId w:val="4"/>
        </w:numPr>
        <w:rPr>
          <w:i/>
          <w:lang w:val="en-US" w:eastAsia="zh-CN"/>
        </w:rPr>
      </w:pPr>
      <w:r w:rsidRPr="00524724">
        <w:rPr>
          <w:i/>
          <w:lang w:val="en-US" w:eastAsia="zh-CN"/>
        </w:rPr>
        <w:t xml:space="preserve">Use isotropy definition (d) given in equation B.1 of [IEC 61000-4-21: EMC, Part 4; Section 21] with a pass/fail limit of 3dB for frequencies between 0.4 GHz and 6 GHz. </w:t>
      </w:r>
    </w:p>
    <w:p w14:paraId="20439B1F" w14:textId="77777777" w:rsidR="00524724" w:rsidRPr="00524724" w:rsidRDefault="00524724" w:rsidP="00524724">
      <w:pPr>
        <w:numPr>
          <w:ilvl w:val="1"/>
          <w:numId w:val="4"/>
        </w:numPr>
        <w:rPr>
          <w:i/>
          <w:lang w:val="en-US" w:eastAsia="zh-CN"/>
        </w:rPr>
      </w:pPr>
      <w:r w:rsidRPr="00524724">
        <w:rPr>
          <w:i/>
          <w:lang w:val="en-US" w:eastAsia="zh-CN"/>
        </w:rPr>
        <w:t xml:space="preserve">Test zone definition must maintain ½ wavelength from conducted surfaces of the chamber. </w:t>
      </w:r>
    </w:p>
    <w:p w14:paraId="5CA2C362" w14:textId="77777777" w:rsidR="00524724" w:rsidRPr="00524724" w:rsidRDefault="00524724" w:rsidP="00524724">
      <w:pPr>
        <w:numPr>
          <w:ilvl w:val="1"/>
          <w:numId w:val="4"/>
        </w:numPr>
        <w:rPr>
          <w:i/>
          <w:lang w:val="en-US" w:eastAsia="zh-CN"/>
        </w:rPr>
      </w:pPr>
      <w:r w:rsidRPr="00524724">
        <w:rPr>
          <w:i/>
          <w:lang w:val="en-US" w:eastAsia="zh-CN"/>
        </w:rPr>
        <w:t>Companies are encouraged to bring data-based study to define the impact of single TPMI on the TRP measurement, including the metric’s efficacy.</w:t>
      </w:r>
    </w:p>
    <w:p w14:paraId="718D303A" w14:textId="77777777" w:rsidR="00524724" w:rsidRPr="002A087A" w:rsidRDefault="00524724" w:rsidP="00583590">
      <w:pPr>
        <w:rPr>
          <w:i/>
          <w:lang w:val="en-US" w:eastAsia="zh-CN"/>
        </w:rPr>
      </w:pPr>
    </w:p>
    <w:p w14:paraId="2694D473" w14:textId="2D6A985B" w:rsidR="00AD6DE3" w:rsidRPr="002A087A" w:rsidRDefault="00AD6DE3" w:rsidP="00AD6DE3">
      <w:pPr>
        <w:rPr>
          <w:b/>
          <w:u w:val="single"/>
          <w:lang w:eastAsia="ko-KR"/>
        </w:rPr>
      </w:pPr>
      <w:r w:rsidRPr="002A087A">
        <w:rPr>
          <w:b/>
          <w:u w:val="single"/>
          <w:lang w:eastAsia="ko-KR"/>
        </w:rPr>
        <w:t>Issue 2-1-</w:t>
      </w:r>
      <w:r w:rsidR="00155B1D" w:rsidRPr="002A087A">
        <w:rPr>
          <w:b/>
          <w:u w:val="single"/>
          <w:lang w:eastAsia="ko-KR"/>
        </w:rPr>
        <w:t>2</w:t>
      </w:r>
      <w:r w:rsidRPr="002A087A">
        <w:rPr>
          <w:b/>
          <w:u w:val="single"/>
          <w:lang w:eastAsia="ko-KR"/>
        </w:rPr>
        <w:t xml:space="preserve">: </w:t>
      </w:r>
      <w:r w:rsidR="00155B1D" w:rsidRPr="002A087A">
        <w:rPr>
          <w:b/>
          <w:u w:val="single"/>
          <w:lang w:eastAsia="ko-KR"/>
        </w:rPr>
        <w:t>How to calculate</w:t>
      </w:r>
      <w:r w:rsidRPr="002A087A">
        <w:rPr>
          <w:b/>
          <w:u w:val="single"/>
          <w:lang w:eastAsia="ko-KR"/>
        </w:rPr>
        <w:t xml:space="preserve"> Coherence bandwidth of RC </w:t>
      </w:r>
    </w:p>
    <w:p w14:paraId="36A716EB" w14:textId="77777777" w:rsidR="00AD6DE3" w:rsidRPr="002A087A" w:rsidRDefault="00AD6DE3" w:rsidP="00AD6D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32718BA" w14:textId="3AC7FEFF" w:rsidR="00AD6DE3" w:rsidRPr="002A087A" w:rsidRDefault="00AD6DE3" w:rsidP="00AD6D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155B1D" w:rsidRPr="002A087A">
        <w:rPr>
          <w:rFonts w:eastAsia="宋体"/>
          <w:szCs w:val="24"/>
          <w:lang w:eastAsia="zh-CN"/>
        </w:rPr>
        <w:t>The current method proposed to validate RC isotropy or Spatial Uniformity is not sufficient for a proper characterization of a RC loaded with absorbers to achieve proper Coherent Bandwidth, which is a pre-requisite to test modulated signals. Another RC Isotropy or Spatial Uniformity validation method compliant with loaded RC shall be determined prior to move forward with RC alignment test efforts, e.g.: Standard Uncertainty on RC Transfer Function (</w:t>
      </w:r>
      <w:proofErr w:type="spellStart"/>
      <w:r w:rsidR="00155B1D" w:rsidRPr="002A087A">
        <w:rPr>
          <w:rFonts w:eastAsia="宋体"/>
          <w:szCs w:val="24"/>
          <w:lang w:eastAsia="zh-CN"/>
        </w:rPr>
        <w:t>u</w:t>
      </w:r>
      <w:r w:rsidR="00155B1D" w:rsidRPr="002A087A">
        <w:rPr>
          <w:rFonts w:eastAsia="宋体"/>
          <w:szCs w:val="24"/>
          <w:vertAlign w:val="subscript"/>
          <w:lang w:eastAsia="zh-CN"/>
        </w:rPr>
        <w:t>ref</w:t>
      </w:r>
      <w:proofErr w:type="spellEnd"/>
      <w:r w:rsidR="00155B1D" w:rsidRPr="002A087A">
        <w:rPr>
          <w:rFonts w:eastAsia="宋体"/>
          <w:szCs w:val="24"/>
          <w:lang w:eastAsia="zh-CN"/>
        </w:rPr>
        <w:t>) [4]</w:t>
      </w:r>
      <w:r w:rsidRPr="002A087A">
        <w:rPr>
          <w:rFonts w:eastAsia="宋体"/>
          <w:szCs w:val="24"/>
          <w:lang w:eastAsia="zh-CN"/>
        </w:rPr>
        <w:t>. (</w:t>
      </w:r>
      <w:r w:rsidR="00155B1D" w:rsidRPr="002A087A">
        <w:rPr>
          <w:rFonts w:eastAsia="宋体"/>
          <w:szCs w:val="24"/>
          <w:lang w:eastAsia="zh-CN"/>
        </w:rPr>
        <w:t>Apple, ETS-Lindgren, MVG</w:t>
      </w:r>
      <w:r w:rsidRPr="002A087A">
        <w:rPr>
          <w:rFonts w:eastAsia="宋体"/>
          <w:szCs w:val="24"/>
          <w:lang w:eastAsia="zh-CN"/>
        </w:rPr>
        <w:t>)</w:t>
      </w:r>
    </w:p>
    <w:p w14:paraId="43C53397" w14:textId="5AE71CD5" w:rsidR="0098135C" w:rsidRPr="002A087A" w:rsidRDefault="0098135C" w:rsidP="00AD6D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2: </w:t>
      </w:r>
      <w:r w:rsidR="00155B1D" w:rsidRPr="002A087A">
        <w:rPr>
          <w:rFonts w:eastAsia="宋体"/>
          <w:szCs w:val="24"/>
          <w:lang w:eastAsia="zh-CN"/>
        </w:rPr>
        <w:t>Review and correct the isotropy and CBW test procedure proposal in Annex in R4-2300139</w:t>
      </w:r>
      <w:r w:rsidRPr="002A087A">
        <w:rPr>
          <w:rFonts w:eastAsia="宋体"/>
          <w:szCs w:val="24"/>
          <w:lang w:eastAsia="zh-CN"/>
        </w:rPr>
        <w:t>. (</w:t>
      </w:r>
      <w:r w:rsidR="00155B1D" w:rsidRPr="002A087A">
        <w:rPr>
          <w:rFonts w:eastAsia="宋体"/>
          <w:szCs w:val="24"/>
          <w:lang w:eastAsia="zh-CN"/>
        </w:rPr>
        <w:t>Huawei</w:t>
      </w:r>
      <w:r w:rsidRPr="002A087A">
        <w:rPr>
          <w:rFonts w:eastAsia="宋体"/>
          <w:szCs w:val="24"/>
          <w:lang w:eastAsia="zh-CN"/>
        </w:rPr>
        <w:t>)</w:t>
      </w:r>
    </w:p>
    <w:p w14:paraId="5E308168" w14:textId="77777777" w:rsidR="00AD6DE3" w:rsidRPr="002A087A" w:rsidRDefault="00AD6DE3" w:rsidP="00AD6D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A8D3771" w14:textId="0A4437A2" w:rsidR="00AD6DE3" w:rsidRDefault="00B30AE3" w:rsidP="00583590">
      <w:pPr>
        <w:rPr>
          <w:i/>
          <w:lang w:val="en-US" w:eastAsia="zh-CN"/>
        </w:rPr>
      </w:pPr>
      <w:r>
        <w:rPr>
          <w:i/>
          <w:lang w:val="en-US" w:eastAsia="zh-CN"/>
        </w:rPr>
        <w:t>Discussions:</w:t>
      </w:r>
    </w:p>
    <w:p w14:paraId="60DBF071" w14:textId="6DE1EB95" w:rsidR="00F92E9D" w:rsidRPr="00B30AE3" w:rsidRDefault="00F92E9D" w:rsidP="00583590">
      <w:pPr>
        <w:rPr>
          <w:lang w:val="en-US" w:eastAsia="zh-CN"/>
        </w:rPr>
      </w:pPr>
      <w:r w:rsidRPr="00B30AE3">
        <w:rPr>
          <w:lang w:val="en-US" w:eastAsia="zh-CN"/>
        </w:rPr>
        <w:t>Apple: we can provide text proposal for P1 next meeting.</w:t>
      </w:r>
    </w:p>
    <w:p w14:paraId="7B31F66F" w14:textId="1A716B08" w:rsidR="00F92E9D" w:rsidRPr="00B30AE3" w:rsidRDefault="00F92E9D" w:rsidP="00583590">
      <w:pPr>
        <w:rPr>
          <w:lang w:val="en-US" w:eastAsia="zh-CN"/>
        </w:rPr>
      </w:pPr>
      <w:r w:rsidRPr="00B30AE3">
        <w:rPr>
          <w:lang w:val="en-US" w:eastAsia="zh-CN"/>
        </w:rPr>
        <w:t>EMITE: IEC</w:t>
      </w:r>
      <w:r w:rsidR="00491704">
        <w:rPr>
          <w:lang w:val="en-US" w:eastAsia="zh-CN"/>
        </w:rPr>
        <w:t>-based</w:t>
      </w:r>
      <w:r w:rsidRPr="00B30AE3">
        <w:rPr>
          <w:lang w:val="en-US" w:eastAsia="zh-CN"/>
        </w:rPr>
        <w:t xml:space="preserve"> procedure does not consider the rotation case for testing. Additional consideration with turntable should be </w:t>
      </w:r>
      <w:r w:rsidR="00491704">
        <w:rPr>
          <w:lang w:val="en-US" w:eastAsia="zh-CN"/>
        </w:rPr>
        <w:t>included</w:t>
      </w:r>
      <w:r w:rsidRPr="00B30AE3">
        <w:rPr>
          <w:lang w:val="en-US" w:eastAsia="zh-CN"/>
        </w:rPr>
        <w:t xml:space="preserve">. </w:t>
      </w:r>
    </w:p>
    <w:p w14:paraId="34C07C12" w14:textId="00C69C21" w:rsidR="00F92E9D" w:rsidRPr="00B30AE3" w:rsidRDefault="00F92E9D" w:rsidP="00583590">
      <w:pPr>
        <w:rPr>
          <w:lang w:val="en-US" w:eastAsia="zh-CN"/>
        </w:rPr>
      </w:pPr>
      <w:r w:rsidRPr="00B30AE3">
        <w:rPr>
          <w:lang w:val="en-US" w:eastAsia="zh-CN"/>
        </w:rPr>
        <w:t xml:space="preserve">Huawei: current TP </w:t>
      </w:r>
      <w:r w:rsidR="00491704">
        <w:rPr>
          <w:lang w:val="en-US" w:eastAsia="zh-CN"/>
        </w:rPr>
        <w:t xml:space="preserve">has </w:t>
      </w:r>
      <w:r w:rsidRPr="00B30AE3">
        <w:rPr>
          <w:lang w:val="en-US" w:eastAsia="zh-CN"/>
        </w:rPr>
        <w:t xml:space="preserve">no turntable </w:t>
      </w:r>
      <w:r w:rsidR="00491704">
        <w:rPr>
          <w:lang w:val="en-US" w:eastAsia="zh-CN"/>
        </w:rPr>
        <w:t xml:space="preserve">being </w:t>
      </w:r>
      <w:r w:rsidRPr="00B30AE3">
        <w:rPr>
          <w:lang w:val="en-US" w:eastAsia="zh-CN"/>
        </w:rPr>
        <w:t xml:space="preserve">considered. </w:t>
      </w:r>
    </w:p>
    <w:p w14:paraId="4F19FD99" w14:textId="5E605954" w:rsidR="00F92E9D" w:rsidRPr="00B30AE3" w:rsidRDefault="00F92E9D" w:rsidP="00583590">
      <w:pPr>
        <w:rPr>
          <w:lang w:val="en-US" w:eastAsia="zh-CN"/>
        </w:rPr>
      </w:pPr>
      <w:r w:rsidRPr="00B30AE3">
        <w:rPr>
          <w:lang w:val="en-US" w:eastAsia="zh-CN"/>
        </w:rPr>
        <w:t>Apple: Huawei TP do not consider chamber loading</w:t>
      </w:r>
      <w:r w:rsidR="00491704">
        <w:rPr>
          <w:lang w:val="en-US" w:eastAsia="zh-CN"/>
        </w:rPr>
        <w:t>.</w:t>
      </w:r>
      <w:r w:rsidRPr="00B30AE3">
        <w:rPr>
          <w:lang w:val="en-US" w:eastAsia="zh-CN"/>
        </w:rPr>
        <w:t xml:space="preserve"> </w:t>
      </w:r>
    </w:p>
    <w:p w14:paraId="19BAE77A" w14:textId="324EE693" w:rsidR="00F92E9D" w:rsidRDefault="00F92E9D" w:rsidP="00583590">
      <w:pPr>
        <w:rPr>
          <w:i/>
          <w:lang w:val="en-US" w:eastAsia="zh-CN"/>
        </w:rPr>
      </w:pPr>
    </w:p>
    <w:p w14:paraId="17F0522C" w14:textId="7535C641" w:rsidR="00F92E9D" w:rsidRPr="00F92E9D" w:rsidRDefault="00F92E9D" w:rsidP="00583590">
      <w:pPr>
        <w:rPr>
          <w:i/>
          <w:highlight w:val="green"/>
          <w:lang w:val="en-US" w:eastAsia="zh-CN"/>
        </w:rPr>
      </w:pPr>
      <w:r w:rsidRPr="00F92E9D">
        <w:rPr>
          <w:i/>
          <w:highlight w:val="green"/>
          <w:lang w:val="en-US" w:eastAsia="zh-CN"/>
        </w:rPr>
        <w:t>Agreements:</w:t>
      </w:r>
    </w:p>
    <w:p w14:paraId="2B03A440" w14:textId="0597C8A5" w:rsidR="00F92E9D" w:rsidRDefault="00F92E9D" w:rsidP="00583590">
      <w:pPr>
        <w:rPr>
          <w:i/>
          <w:lang w:val="en-US" w:eastAsia="zh-CN"/>
        </w:rPr>
      </w:pPr>
      <w:r w:rsidRPr="00F92E9D">
        <w:rPr>
          <w:i/>
          <w:highlight w:val="green"/>
          <w:lang w:val="en-US" w:eastAsia="zh-CN"/>
        </w:rPr>
        <w:t xml:space="preserve"> Further check next meeting th</w:t>
      </w:r>
      <w:r w:rsidR="00491704">
        <w:rPr>
          <w:i/>
          <w:highlight w:val="green"/>
          <w:lang w:val="en-US" w:eastAsia="zh-CN"/>
        </w:rPr>
        <w:t>e above</w:t>
      </w:r>
      <w:r w:rsidRPr="00F92E9D">
        <w:rPr>
          <w:i/>
          <w:highlight w:val="green"/>
          <w:lang w:val="en-US" w:eastAsia="zh-CN"/>
        </w:rPr>
        <w:t xml:space="preserve"> two approaches based on detailed descriptions in TP.</w:t>
      </w:r>
    </w:p>
    <w:p w14:paraId="44F2440E" w14:textId="77777777" w:rsidR="00F92E9D" w:rsidRPr="002A087A" w:rsidRDefault="00F92E9D" w:rsidP="00583590">
      <w:pPr>
        <w:rPr>
          <w:i/>
          <w:lang w:val="en-US" w:eastAsia="zh-CN"/>
        </w:rPr>
      </w:pPr>
    </w:p>
    <w:p w14:paraId="5E152633" w14:textId="25AB3C30" w:rsidR="00155B1D" w:rsidRPr="002A087A" w:rsidRDefault="00155B1D" w:rsidP="00155B1D">
      <w:pPr>
        <w:rPr>
          <w:b/>
          <w:u w:val="single"/>
          <w:lang w:eastAsia="ko-KR"/>
        </w:rPr>
      </w:pPr>
      <w:r w:rsidRPr="002A087A">
        <w:rPr>
          <w:b/>
          <w:u w:val="single"/>
          <w:lang w:eastAsia="ko-KR"/>
        </w:rPr>
        <w:t>Issue 2-1-3: How to verify Coherence bandwidth of RC</w:t>
      </w:r>
    </w:p>
    <w:p w14:paraId="6C676457" w14:textId="77777777" w:rsidR="00155B1D" w:rsidRPr="002A087A" w:rsidRDefault="00155B1D" w:rsidP="00155B1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E7745D7" w14:textId="5B2D3CD0" w:rsidR="00155B1D" w:rsidRPr="002A087A" w:rsidRDefault="00155B1D" w:rsidP="00155B1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Review and correct the isotropy and CBW test procedure proposal in Annex in R4-2300139. (Huawei) </w:t>
      </w:r>
    </w:p>
    <w:p w14:paraId="44433B99" w14:textId="7584BB35" w:rsidR="00155B1D" w:rsidRPr="002A087A" w:rsidRDefault="00155B1D" w:rsidP="00155B1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2: Review </w:t>
      </w:r>
      <w:r w:rsidR="00586F85" w:rsidRPr="002A087A">
        <w:rPr>
          <w:rFonts w:eastAsia="宋体"/>
          <w:szCs w:val="24"/>
          <w:lang w:eastAsia="zh-CN"/>
        </w:rPr>
        <w:t xml:space="preserve">and discuss </w:t>
      </w:r>
      <w:r w:rsidRPr="002A087A">
        <w:rPr>
          <w:rFonts w:eastAsia="宋体"/>
          <w:szCs w:val="24"/>
          <w:lang w:eastAsia="zh-CN"/>
        </w:rPr>
        <w:t xml:space="preserve">coherence bandwidth test procedure proposal in TP </w:t>
      </w:r>
      <w:hyperlink r:id="rId27" w:history="1">
        <w:r w:rsidRPr="002A087A">
          <w:rPr>
            <w:rFonts w:eastAsia="宋体"/>
            <w:szCs w:val="24"/>
            <w:lang w:eastAsia="zh-CN"/>
          </w:rPr>
          <w:t>R4-2300167</w:t>
        </w:r>
      </w:hyperlink>
      <w:r w:rsidRPr="002A087A">
        <w:rPr>
          <w:rFonts w:eastAsia="宋体"/>
          <w:szCs w:val="24"/>
          <w:lang w:eastAsia="zh-CN"/>
        </w:rPr>
        <w:t>. (</w:t>
      </w:r>
      <w:proofErr w:type="spellStart"/>
      <w:r w:rsidRPr="002A087A">
        <w:rPr>
          <w:rFonts w:eastAsia="宋体"/>
          <w:szCs w:val="24"/>
          <w:lang w:eastAsia="zh-CN"/>
        </w:rPr>
        <w:t>Bluetest</w:t>
      </w:r>
      <w:proofErr w:type="spellEnd"/>
      <w:r w:rsidRPr="002A087A">
        <w:rPr>
          <w:rFonts w:eastAsia="宋体"/>
          <w:szCs w:val="24"/>
          <w:lang w:eastAsia="zh-CN"/>
        </w:rPr>
        <w:t xml:space="preserve">) </w:t>
      </w:r>
    </w:p>
    <w:p w14:paraId="49049BAD" w14:textId="24274E5D" w:rsidR="00586F85" w:rsidRPr="002A087A" w:rsidRDefault="00586F85" w:rsidP="00586F8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3: Consider the proposed method, from CTIA 01.73 [3] Section 6.1.2, for determining the coherence bandwidth for a particular Reverberation-Chamber (RC) set-up, to be eventually included in TR 38.870</w:t>
      </w:r>
      <w:r w:rsidR="00832996">
        <w:rPr>
          <w:rFonts w:eastAsia="宋体"/>
          <w:szCs w:val="24"/>
          <w:lang w:eastAsia="zh-CN"/>
        </w:rPr>
        <w:t>.</w:t>
      </w:r>
      <w:r w:rsidRPr="002A087A">
        <w:rPr>
          <w:rFonts w:eastAsia="宋体"/>
          <w:szCs w:val="24"/>
          <w:lang w:eastAsia="zh-CN"/>
        </w:rPr>
        <w:t xml:space="preserve"> (EMITE)</w:t>
      </w:r>
    </w:p>
    <w:p w14:paraId="20BF2A11" w14:textId="77777777" w:rsidR="00155B1D" w:rsidRPr="002A087A" w:rsidRDefault="00155B1D" w:rsidP="00155B1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0D8A4386" w14:textId="77777777" w:rsidR="00491704" w:rsidRDefault="00491704" w:rsidP="00583590">
      <w:pPr>
        <w:rPr>
          <w:i/>
          <w:lang w:val="en-US" w:eastAsia="zh-CN"/>
        </w:rPr>
      </w:pPr>
      <w:r>
        <w:rPr>
          <w:i/>
          <w:lang w:val="en-US" w:eastAsia="zh-CN"/>
        </w:rPr>
        <w:t>Discussions:</w:t>
      </w:r>
    </w:p>
    <w:p w14:paraId="2F014086" w14:textId="656FCFF8" w:rsidR="00155B1D" w:rsidRPr="00491704" w:rsidRDefault="00F92E9D" w:rsidP="00583590">
      <w:pPr>
        <w:rPr>
          <w:lang w:val="en-US" w:eastAsia="zh-CN"/>
        </w:rPr>
      </w:pPr>
      <w:r w:rsidRPr="00491704">
        <w:rPr>
          <w:lang w:val="en-US" w:eastAsia="zh-CN"/>
        </w:rPr>
        <w:t>Apple: we need to define coherence bandwidth definition before going into the procedure discussion.</w:t>
      </w:r>
    </w:p>
    <w:p w14:paraId="6670F47A" w14:textId="01F7CD62" w:rsidR="00F92E9D" w:rsidRPr="00491704" w:rsidRDefault="00F92E9D" w:rsidP="00583590">
      <w:pPr>
        <w:rPr>
          <w:lang w:val="en-US" w:eastAsia="zh-CN"/>
        </w:rPr>
      </w:pPr>
      <w:r w:rsidRPr="00491704">
        <w:rPr>
          <w:lang w:val="en-US" w:eastAsia="zh-CN"/>
        </w:rPr>
        <w:lastRenderedPageBreak/>
        <w:t>Huawei: the definition is included in our paper. we can discuss offline.</w:t>
      </w:r>
    </w:p>
    <w:p w14:paraId="47ABF682" w14:textId="1761A6A4" w:rsidR="00F92E9D" w:rsidRPr="00491704" w:rsidRDefault="00F92E9D" w:rsidP="00583590">
      <w:pPr>
        <w:rPr>
          <w:lang w:val="en-US" w:eastAsia="zh-CN"/>
        </w:rPr>
      </w:pPr>
      <w:r w:rsidRPr="00491704">
        <w:rPr>
          <w:lang w:val="en-US" w:eastAsia="zh-CN"/>
        </w:rPr>
        <w:t>R&amp;S: for P</w:t>
      </w:r>
      <w:r w:rsidR="00491704">
        <w:rPr>
          <w:lang w:val="en-US" w:eastAsia="zh-CN"/>
        </w:rPr>
        <w:t xml:space="preserve">roposal </w:t>
      </w:r>
      <w:r w:rsidRPr="00491704">
        <w:rPr>
          <w:lang w:val="en-US" w:eastAsia="zh-CN"/>
        </w:rPr>
        <w:t xml:space="preserve">3, we </w:t>
      </w:r>
      <w:proofErr w:type="spellStart"/>
      <w:r w:rsidRPr="00491704">
        <w:rPr>
          <w:lang w:val="en-US" w:eastAsia="zh-CN"/>
        </w:rPr>
        <w:t>can not</w:t>
      </w:r>
      <w:proofErr w:type="spellEnd"/>
      <w:r w:rsidRPr="00491704">
        <w:rPr>
          <w:lang w:val="en-US" w:eastAsia="zh-CN"/>
        </w:rPr>
        <w:t xml:space="preserve"> reuse the content from CTIA directly. </w:t>
      </w:r>
    </w:p>
    <w:p w14:paraId="0853363D" w14:textId="77777777" w:rsidR="00F92E9D" w:rsidRPr="002A087A" w:rsidRDefault="00F92E9D" w:rsidP="00583590">
      <w:pPr>
        <w:rPr>
          <w:i/>
          <w:lang w:val="en-US" w:eastAsia="zh-CN"/>
        </w:rPr>
      </w:pPr>
    </w:p>
    <w:p w14:paraId="29257861" w14:textId="6A85385C" w:rsidR="00583590" w:rsidRPr="002A087A" w:rsidRDefault="00583590" w:rsidP="00583590">
      <w:pPr>
        <w:rPr>
          <w:b/>
          <w:u w:val="single"/>
          <w:lang w:eastAsia="ko-KR"/>
        </w:rPr>
      </w:pPr>
      <w:r w:rsidRPr="002A087A">
        <w:rPr>
          <w:b/>
          <w:u w:val="single"/>
          <w:lang w:eastAsia="ko-KR"/>
        </w:rPr>
        <w:t>Issue 2-1</w:t>
      </w:r>
      <w:r w:rsidR="00524B61" w:rsidRPr="002A087A">
        <w:rPr>
          <w:b/>
          <w:u w:val="single"/>
          <w:lang w:eastAsia="ko-KR"/>
        </w:rPr>
        <w:t>-</w:t>
      </w:r>
      <w:r w:rsidR="00AD6DE3" w:rsidRPr="002A087A">
        <w:rPr>
          <w:b/>
          <w:u w:val="single"/>
          <w:lang w:eastAsia="ko-KR"/>
        </w:rPr>
        <w:t>4</w:t>
      </w:r>
      <w:r w:rsidRPr="002A087A">
        <w:rPr>
          <w:b/>
          <w:u w:val="single"/>
          <w:lang w:eastAsia="ko-KR"/>
        </w:rPr>
        <w:t xml:space="preserve">: </w:t>
      </w:r>
      <w:r w:rsidR="00D20C77">
        <w:rPr>
          <w:b/>
          <w:u w:val="single"/>
          <w:lang w:eastAsia="ko-KR"/>
        </w:rPr>
        <w:t>D</w:t>
      </w:r>
      <w:r w:rsidR="00155B1D" w:rsidRPr="002A087A">
        <w:rPr>
          <w:b/>
          <w:u w:val="single"/>
          <w:lang w:eastAsia="ko-KR"/>
        </w:rPr>
        <w:t xml:space="preserve">escriptions of RC test method </w:t>
      </w:r>
    </w:p>
    <w:p w14:paraId="1D87F11D" w14:textId="77777777" w:rsidR="00583590" w:rsidRPr="002A087A" w:rsidRDefault="00583590" w:rsidP="005835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339B124" w14:textId="3049A717" w:rsidR="00583590" w:rsidRPr="002A087A" w:rsidRDefault="00815D72" w:rsidP="0058359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586F85" w:rsidRPr="002A087A">
        <w:rPr>
          <w:rFonts w:eastAsia="宋体"/>
          <w:szCs w:val="24"/>
          <w:lang w:eastAsia="zh-CN"/>
        </w:rPr>
        <w:t>R</w:t>
      </w:r>
      <w:r w:rsidR="00155B1D" w:rsidRPr="002A087A">
        <w:rPr>
          <w:rFonts w:eastAsia="宋体"/>
          <w:szCs w:val="24"/>
          <w:lang w:eastAsia="zh-CN"/>
        </w:rPr>
        <w:t xml:space="preserve">eview </w:t>
      </w:r>
      <w:r w:rsidR="00586F85" w:rsidRPr="002A087A">
        <w:rPr>
          <w:rFonts w:eastAsia="宋体"/>
          <w:szCs w:val="24"/>
          <w:lang w:eastAsia="zh-CN"/>
        </w:rPr>
        <w:t xml:space="preserve">and discuss </w:t>
      </w:r>
      <w:r w:rsidR="00155B1D" w:rsidRPr="002A087A">
        <w:rPr>
          <w:rFonts w:eastAsia="宋体"/>
          <w:szCs w:val="24"/>
          <w:lang w:eastAsia="zh-CN"/>
        </w:rPr>
        <w:t xml:space="preserve">general descriptions of RC test method proposed in TP </w:t>
      </w:r>
      <w:hyperlink r:id="rId28" w:history="1">
        <w:r w:rsidR="00155B1D" w:rsidRPr="002A087A">
          <w:rPr>
            <w:rFonts w:eastAsia="宋体"/>
            <w:szCs w:val="24"/>
            <w:lang w:eastAsia="zh-CN"/>
          </w:rPr>
          <w:t>R4-2300167</w:t>
        </w:r>
      </w:hyperlink>
      <w:r w:rsidR="00155B1D" w:rsidRPr="002A087A">
        <w:rPr>
          <w:rFonts w:eastAsia="宋体"/>
          <w:szCs w:val="24"/>
          <w:lang w:eastAsia="zh-CN"/>
        </w:rPr>
        <w:t>. (</w:t>
      </w:r>
      <w:proofErr w:type="spellStart"/>
      <w:r w:rsidR="00155B1D" w:rsidRPr="002A087A">
        <w:rPr>
          <w:rFonts w:eastAsia="宋体"/>
          <w:szCs w:val="24"/>
          <w:lang w:eastAsia="zh-CN"/>
        </w:rPr>
        <w:t>Bluetest</w:t>
      </w:r>
      <w:proofErr w:type="spellEnd"/>
      <w:r w:rsidR="00155B1D" w:rsidRPr="002A087A">
        <w:rPr>
          <w:rFonts w:eastAsia="宋体"/>
          <w:szCs w:val="24"/>
          <w:lang w:eastAsia="zh-CN"/>
        </w:rPr>
        <w:t>)</w:t>
      </w:r>
    </w:p>
    <w:p w14:paraId="574D701E" w14:textId="77777777" w:rsidR="00583590" w:rsidRPr="002A087A" w:rsidRDefault="00583590" w:rsidP="005835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434AB43" w14:textId="77777777" w:rsidR="00491704" w:rsidRDefault="00491704" w:rsidP="00DD19DE">
      <w:pPr>
        <w:rPr>
          <w:i/>
          <w:lang w:eastAsia="zh-CN"/>
        </w:rPr>
      </w:pPr>
      <w:r>
        <w:rPr>
          <w:i/>
          <w:lang w:eastAsia="zh-CN"/>
        </w:rPr>
        <w:t>Discussion:</w:t>
      </w:r>
    </w:p>
    <w:p w14:paraId="39B6DCC4" w14:textId="59AF6564" w:rsidR="00DD19DE" w:rsidRPr="00491704" w:rsidRDefault="00F92E9D" w:rsidP="00DD19DE">
      <w:pPr>
        <w:rPr>
          <w:lang w:eastAsia="zh-CN"/>
        </w:rPr>
      </w:pPr>
      <w:r w:rsidRPr="00491704">
        <w:rPr>
          <w:lang w:eastAsia="zh-CN"/>
        </w:rPr>
        <w:t xml:space="preserve">R&amp;S: </w:t>
      </w:r>
      <w:r w:rsidR="006B506D">
        <w:rPr>
          <w:lang w:eastAsia="zh-CN"/>
        </w:rPr>
        <w:t xml:space="preserve">TP </w:t>
      </w:r>
      <w:r w:rsidRPr="00491704">
        <w:rPr>
          <w:lang w:eastAsia="zh-CN"/>
        </w:rPr>
        <w:t>need</w:t>
      </w:r>
      <w:r w:rsidR="006B506D">
        <w:rPr>
          <w:lang w:eastAsia="zh-CN"/>
        </w:rPr>
        <w:t>s</w:t>
      </w:r>
      <w:r w:rsidRPr="00491704">
        <w:rPr>
          <w:lang w:eastAsia="zh-CN"/>
        </w:rPr>
        <w:t xml:space="preserve"> a revision. The format </w:t>
      </w:r>
      <w:r w:rsidR="006B506D">
        <w:rPr>
          <w:lang w:eastAsia="zh-CN"/>
        </w:rPr>
        <w:t xml:space="preserve">without change mark </w:t>
      </w:r>
      <w:r w:rsidRPr="00491704">
        <w:rPr>
          <w:lang w:eastAsia="zh-CN"/>
        </w:rPr>
        <w:t>is not correct.</w:t>
      </w:r>
    </w:p>
    <w:p w14:paraId="1747AFA9" w14:textId="2990D93E" w:rsidR="00F92E9D" w:rsidRPr="00491704" w:rsidRDefault="00A8122E" w:rsidP="00DD19DE">
      <w:pPr>
        <w:rPr>
          <w:lang w:eastAsia="zh-CN"/>
        </w:rPr>
      </w:pPr>
      <w:r>
        <w:rPr>
          <w:lang w:eastAsia="zh-CN"/>
        </w:rPr>
        <w:t xml:space="preserve">Ad-hoc </w:t>
      </w:r>
      <w:r w:rsidR="00F92E9D" w:rsidRPr="00491704">
        <w:rPr>
          <w:lang w:eastAsia="zh-CN"/>
        </w:rPr>
        <w:t xml:space="preserve">Chair: </w:t>
      </w:r>
      <w:r w:rsidR="006B506D">
        <w:rPr>
          <w:lang w:eastAsia="zh-CN"/>
        </w:rPr>
        <w:t>Group</w:t>
      </w:r>
      <w:r w:rsidR="00F92E9D" w:rsidRPr="00491704">
        <w:rPr>
          <w:lang w:eastAsia="zh-CN"/>
        </w:rPr>
        <w:t xml:space="preserve"> further check the TP offline. </w:t>
      </w:r>
    </w:p>
    <w:p w14:paraId="2A158D12" w14:textId="77777777" w:rsidR="00491704" w:rsidRPr="002A087A" w:rsidRDefault="00491704" w:rsidP="00DD19DE">
      <w:pPr>
        <w:rPr>
          <w:i/>
          <w:lang w:eastAsia="zh-CN"/>
        </w:rPr>
      </w:pPr>
    </w:p>
    <w:p w14:paraId="354B5B04" w14:textId="04AE104B" w:rsidR="00E76BD4" w:rsidRPr="002A087A" w:rsidRDefault="00E76BD4" w:rsidP="00E76BD4">
      <w:pPr>
        <w:pStyle w:val="3"/>
        <w:rPr>
          <w:sz w:val="24"/>
          <w:szCs w:val="16"/>
        </w:rPr>
      </w:pPr>
      <w:r w:rsidRPr="002A087A">
        <w:rPr>
          <w:sz w:val="24"/>
          <w:szCs w:val="16"/>
        </w:rPr>
        <w:t>Sub-topic 2-</w:t>
      </w:r>
      <w:r w:rsidR="00155B1D" w:rsidRPr="002A087A">
        <w:rPr>
          <w:sz w:val="24"/>
          <w:szCs w:val="16"/>
        </w:rPr>
        <w:t>2</w:t>
      </w:r>
      <w:r w:rsidRPr="002A087A">
        <w:rPr>
          <w:sz w:val="24"/>
          <w:szCs w:val="16"/>
        </w:rPr>
        <w:t xml:space="preserve"> Harmonization </w:t>
      </w:r>
      <w:r w:rsidR="00586F85" w:rsidRPr="002A087A">
        <w:rPr>
          <w:sz w:val="24"/>
          <w:szCs w:val="16"/>
        </w:rPr>
        <w:t xml:space="preserve">and lab alignment </w:t>
      </w:r>
      <w:r w:rsidRPr="002A087A">
        <w:rPr>
          <w:sz w:val="24"/>
          <w:szCs w:val="16"/>
        </w:rPr>
        <w:t>activity for RC</w:t>
      </w:r>
    </w:p>
    <w:p w14:paraId="26EF7136" w14:textId="53A93904" w:rsidR="00E76BD4" w:rsidRPr="002A087A" w:rsidRDefault="00E76BD4" w:rsidP="00E76BD4">
      <w:pPr>
        <w:rPr>
          <w:b/>
          <w:u w:val="single"/>
          <w:lang w:eastAsia="ko-KR"/>
        </w:rPr>
      </w:pPr>
      <w:r w:rsidRPr="002A087A">
        <w:rPr>
          <w:b/>
          <w:u w:val="single"/>
          <w:lang w:eastAsia="ko-KR"/>
        </w:rPr>
        <w:t>Issue 2-</w:t>
      </w:r>
      <w:r w:rsidR="00586F85" w:rsidRPr="002A087A">
        <w:rPr>
          <w:b/>
          <w:u w:val="single"/>
          <w:lang w:eastAsia="ko-KR"/>
        </w:rPr>
        <w:t>2</w:t>
      </w:r>
      <w:r w:rsidRPr="002A087A">
        <w:rPr>
          <w:b/>
          <w:u w:val="single"/>
          <w:lang w:eastAsia="ko-KR"/>
        </w:rPr>
        <w:t xml:space="preserve">-1: </w:t>
      </w:r>
      <w:r w:rsidR="00832996">
        <w:rPr>
          <w:b/>
          <w:u w:val="single"/>
          <w:lang w:eastAsia="ko-KR"/>
        </w:rPr>
        <w:t xml:space="preserve">Framework for </w:t>
      </w:r>
      <w:r w:rsidR="00586F85" w:rsidRPr="002A087A">
        <w:rPr>
          <w:b/>
          <w:u w:val="single"/>
          <w:lang w:eastAsia="ko-KR"/>
        </w:rPr>
        <w:t xml:space="preserve">Harmonization of </w:t>
      </w:r>
      <w:r w:rsidRPr="002A087A">
        <w:rPr>
          <w:b/>
          <w:u w:val="single"/>
          <w:lang w:eastAsia="ko-KR"/>
        </w:rPr>
        <w:t xml:space="preserve">RC </w:t>
      </w:r>
      <w:r w:rsidR="00586F85" w:rsidRPr="002A087A">
        <w:rPr>
          <w:b/>
          <w:u w:val="single"/>
          <w:lang w:eastAsia="ko-KR"/>
        </w:rPr>
        <w:t>vs AC</w:t>
      </w:r>
      <w:r w:rsidRPr="002A087A">
        <w:rPr>
          <w:b/>
          <w:u w:val="single"/>
          <w:lang w:eastAsia="ko-KR"/>
        </w:rPr>
        <w:t xml:space="preserve"> </w:t>
      </w:r>
    </w:p>
    <w:p w14:paraId="4AD6E667" w14:textId="097966A3" w:rsidR="00E76BD4" w:rsidRPr="002A087A" w:rsidRDefault="00E76BD4" w:rsidP="00E76B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3E1A35DB" w14:textId="3E3690D9" w:rsidR="006E046F" w:rsidRPr="002A087A" w:rsidRDefault="006E046F" w:rsidP="005C7B2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 Harmonization between RC and AC seems to be feasible for NR FR1. (EMITE)</w:t>
      </w:r>
    </w:p>
    <w:p w14:paraId="2E18A75C" w14:textId="4899C830" w:rsidR="005C7B22" w:rsidRPr="002A087A" w:rsidRDefault="00586F85" w:rsidP="005C7B2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w:t>
      </w:r>
      <w:r w:rsidR="006E046F" w:rsidRPr="002A087A">
        <w:rPr>
          <w:rFonts w:eastAsia="宋体"/>
          <w:szCs w:val="24"/>
          <w:lang w:eastAsia="zh-CN"/>
        </w:rPr>
        <w:t>2</w:t>
      </w:r>
      <w:r w:rsidRPr="002A087A">
        <w:rPr>
          <w:rFonts w:eastAsia="宋体"/>
          <w:szCs w:val="24"/>
          <w:lang w:eastAsia="zh-CN"/>
        </w:rPr>
        <w:t>: It is proposed to use 1.1dB for TRP and 1.4</w:t>
      </w:r>
      <w:r w:rsidRPr="002A087A">
        <w:rPr>
          <w:rFonts w:eastAsia="宋体" w:hint="eastAsia"/>
          <w:szCs w:val="24"/>
          <w:lang w:eastAsia="zh-CN"/>
        </w:rPr>
        <w:t>dB</w:t>
      </w:r>
      <w:r w:rsidRPr="002A087A">
        <w:rPr>
          <w:rFonts w:eastAsia="宋体"/>
          <w:szCs w:val="24"/>
          <w:lang w:eastAsia="zh-CN"/>
        </w:rPr>
        <w:t xml:space="preserve"> for TRS as the pass/fail limit of the RC harmonization. (Xiaomi)</w:t>
      </w:r>
    </w:p>
    <w:p w14:paraId="46C70B1F" w14:textId="6778AED5" w:rsidR="005C7B22" w:rsidRPr="002A087A" w:rsidRDefault="005C7B22" w:rsidP="005C7B2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Theme="minorEastAsia"/>
          <w:lang w:val="en-US" w:eastAsia="zh-CN"/>
        </w:rPr>
        <w:t xml:space="preserve">Proposal </w:t>
      </w:r>
      <w:r w:rsidR="006E046F" w:rsidRPr="002A087A">
        <w:rPr>
          <w:rFonts w:eastAsiaTheme="minorEastAsia"/>
          <w:lang w:val="en-US" w:eastAsia="zh-CN"/>
        </w:rPr>
        <w:t>3</w:t>
      </w:r>
      <w:r w:rsidRPr="002A087A">
        <w:rPr>
          <w:rFonts w:eastAsiaTheme="minorEastAsia"/>
          <w:lang w:val="en-US" w:eastAsia="zh-CN"/>
        </w:rPr>
        <w:t xml:space="preserve">: Define </w:t>
      </w:r>
      <m:oMath>
        <m:sSub>
          <m:sSubPr>
            <m:ctrlPr>
              <w:rPr>
                <w:rFonts w:ascii="Cambria Math" w:hAnsi="Cambria Math"/>
                <w:i/>
              </w:rPr>
            </m:ctrlPr>
          </m:sSubPr>
          <m:e>
            <m:r>
              <w:rPr>
                <w:rFonts w:ascii="Cambria Math" w:hAnsi="Cambria Math"/>
              </w:rPr>
              <m:t>P</m:t>
            </m:r>
          </m:e>
          <m:sub>
            <m:r>
              <w:rPr>
                <w:rFonts w:ascii="Cambria Math" w:hAnsi="Cambria Math"/>
              </w:rPr>
              <m:t>left_mid</m:t>
            </m:r>
          </m:sub>
        </m:sSub>
      </m:oMath>
      <w:r w:rsidRPr="002A087A">
        <w:rPr>
          <w:rFonts w:eastAsiaTheme="minorEastAsia" w:hint="eastAsia"/>
          <w:lang w:eastAsia="zh-CN"/>
        </w:rPr>
        <w:t xml:space="preserve"> </w:t>
      </w:r>
      <w:r w:rsidRPr="002A087A">
        <w:rPr>
          <w:rFonts w:eastAsiaTheme="minorEastAsia"/>
          <w:lang w:eastAsia="zh-CN"/>
        </w:rPr>
        <w:t xml:space="preserve">and </w:t>
      </w:r>
      <m:oMath>
        <m:sSub>
          <m:sSubPr>
            <m:ctrlPr>
              <w:rPr>
                <w:rFonts w:ascii="Cambria Math" w:hAnsi="Cambria Math"/>
                <w:i/>
              </w:rPr>
            </m:ctrlPr>
          </m:sSubPr>
          <m:e>
            <m:r>
              <w:rPr>
                <w:rFonts w:ascii="Cambria Math" w:hAnsi="Cambria Math"/>
              </w:rPr>
              <m:t>P</m:t>
            </m:r>
          </m:e>
          <m:sub>
            <m:r>
              <w:rPr>
                <w:rFonts w:ascii="Cambria Math" w:hAnsi="Cambria Math"/>
              </w:rPr>
              <m:t>right_mid</m:t>
            </m:r>
          </m:sub>
        </m:sSub>
      </m:oMath>
      <w:r w:rsidRPr="002A087A">
        <w:rPr>
          <w:rFonts w:eastAsiaTheme="minorEastAsia" w:hint="eastAsia"/>
          <w:lang w:eastAsia="zh-CN"/>
        </w:rPr>
        <w:t xml:space="preserve"> </w:t>
      </w:r>
      <w:r w:rsidRPr="002A087A">
        <w:rPr>
          <w:rFonts w:eastAsiaTheme="minorEastAsia"/>
          <w:lang w:val="en-US" w:eastAsia="zh-CN"/>
        </w:rPr>
        <w:t xml:space="preserve">in TS38.161 as the </w:t>
      </w:r>
      <w:proofErr w:type="spellStart"/>
      <w:r w:rsidRPr="002A087A">
        <w:rPr>
          <w:rFonts w:eastAsiaTheme="minorEastAsia"/>
          <w:lang w:val="en-US" w:eastAsia="zh-CN"/>
        </w:rPr>
        <w:t>FoM</w:t>
      </w:r>
      <w:proofErr w:type="spellEnd"/>
      <w:r w:rsidRPr="002A087A">
        <w:rPr>
          <w:rFonts w:eastAsiaTheme="minorEastAsia"/>
          <w:lang w:val="en-US" w:eastAsia="zh-CN"/>
        </w:rPr>
        <w:t xml:space="preserve"> for harmonization activity between RC and AC</w:t>
      </w:r>
      <w:r w:rsidR="00832996">
        <w:rPr>
          <w:rFonts w:eastAsiaTheme="minorEastAsia"/>
          <w:lang w:val="en-US" w:eastAsia="zh-CN"/>
        </w:rPr>
        <w:t>.</w:t>
      </w:r>
      <w:r w:rsidRPr="002A087A">
        <w:rPr>
          <w:rFonts w:eastAsiaTheme="minorEastAsia"/>
          <w:lang w:val="en-US" w:eastAsia="zh-CN"/>
        </w:rPr>
        <w:t xml:space="preserve"> (CAICT)</w:t>
      </w:r>
    </w:p>
    <w:p w14:paraId="66DED1B8" w14:textId="105800E9" w:rsidR="005C7B22" w:rsidRPr="002A087A" w:rsidRDefault="005C7B22" w:rsidP="005C7B2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Theme="minorEastAsia" w:hint="eastAsia"/>
          <w:lang w:val="en-US" w:eastAsia="zh-CN"/>
        </w:rPr>
        <w:t>P</w:t>
      </w:r>
      <w:r w:rsidRPr="002A087A">
        <w:rPr>
          <w:rFonts w:eastAsiaTheme="minorEastAsia"/>
          <w:lang w:val="en-US" w:eastAsia="zh-CN"/>
        </w:rPr>
        <w:t xml:space="preserve">roposal </w:t>
      </w:r>
      <w:r w:rsidR="006E046F" w:rsidRPr="002A087A">
        <w:rPr>
          <w:rFonts w:eastAsiaTheme="minorEastAsia"/>
          <w:lang w:val="en-US" w:eastAsia="zh-CN"/>
        </w:rPr>
        <w:t>4</w:t>
      </w:r>
      <w:r w:rsidRPr="002A087A">
        <w:rPr>
          <w:rFonts w:eastAsiaTheme="minorEastAsia"/>
          <w:lang w:val="en-US" w:eastAsia="zh-CN"/>
        </w:rPr>
        <w:t>: RAN4 to decide the test scenarios used for the harmonization between RC and AC. (CAICT)</w:t>
      </w:r>
    </w:p>
    <w:p w14:paraId="0D207842" w14:textId="77777777" w:rsidR="005C7B22" w:rsidRPr="0087674F" w:rsidRDefault="005C7B22" w:rsidP="0087674F">
      <w:pPr>
        <w:pStyle w:val="aff8"/>
        <w:numPr>
          <w:ilvl w:val="0"/>
          <w:numId w:val="40"/>
        </w:numPr>
        <w:spacing w:after="0"/>
        <w:ind w:firstLineChars="0"/>
        <w:jc w:val="both"/>
        <w:rPr>
          <w:rFonts w:eastAsiaTheme="minorEastAsia"/>
          <w:lang w:val="en-US" w:eastAsia="zh-CN"/>
        </w:rPr>
      </w:pPr>
      <w:r w:rsidRPr="0087674F">
        <w:rPr>
          <w:rFonts w:eastAsiaTheme="minorEastAsia"/>
          <w:lang w:val="en-US" w:eastAsia="zh-CN"/>
        </w:rPr>
        <w:t>Option 1: browsing mode</w:t>
      </w:r>
    </w:p>
    <w:p w14:paraId="31B22B7B" w14:textId="77777777" w:rsidR="005C7B22" w:rsidRPr="0087674F" w:rsidRDefault="005C7B22" w:rsidP="0087674F">
      <w:pPr>
        <w:pStyle w:val="aff8"/>
        <w:numPr>
          <w:ilvl w:val="0"/>
          <w:numId w:val="40"/>
        </w:numPr>
        <w:spacing w:after="0"/>
        <w:ind w:firstLineChars="0"/>
        <w:jc w:val="both"/>
        <w:rPr>
          <w:rFonts w:eastAsiaTheme="minorEastAsia"/>
          <w:lang w:val="en-US" w:eastAsia="zh-CN"/>
        </w:rPr>
      </w:pPr>
      <w:r w:rsidRPr="0087674F">
        <w:rPr>
          <w:rFonts w:eastAsiaTheme="minorEastAsia"/>
          <w:lang w:val="en-US" w:eastAsia="zh-CN"/>
        </w:rPr>
        <w:t>Option 2: talking mode</w:t>
      </w:r>
    </w:p>
    <w:p w14:paraId="266409F5" w14:textId="1B3AEDAB" w:rsidR="005C7B22" w:rsidRPr="00806A7B" w:rsidRDefault="005C7B22" w:rsidP="0087674F">
      <w:pPr>
        <w:pStyle w:val="aff8"/>
        <w:numPr>
          <w:ilvl w:val="0"/>
          <w:numId w:val="40"/>
        </w:numPr>
        <w:spacing w:after="120"/>
        <w:ind w:firstLineChars="0"/>
        <w:rPr>
          <w:szCs w:val="24"/>
          <w:lang w:eastAsia="zh-CN"/>
        </w:rPr>
      </w:pPr>
      <w:r w:rsidRPr="0087674F">
        <w:rPr>
          <w:rFonts w:eastAsiaTheme="minorEastAsia"/>
          <w:lang w:val="en-US" w:eastAsia="zh-CN"/>
        </w:rPr>
        <w:t>Option 3: both browsing mode and talking mode</w:t>
      </w:r>
    </w:p>
    <w:p w14:paraId="698F8E5A" w14:textId="77777777" w:rsidR="00E76BD4" w:rsidRPr="002A087A" w:rsidRDefault="00E76BD4" w:rsidP="00E76B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355002A" w14:textId="47002D9B" w:rsidR="00E76BD4" w:rsidRPr="002A087A" w:rsidRDefault="00E76BD4" w:rsidP="0087674F">
      <w:pPr>
        <w:pStyle w:val="aff8"/>
        <w:overflowPunct/>
        <w:autoSpaceDE/>
        <w:autoSpaceDN/>
        <w:adjustRightInd/>
        <w:spacing w:after="120"/>
        <w:ind w:left="1440" w:firstLineChars="0" w:firstLine="0"/>
        <w:textAlignment w:val="auto"/>
        <w:rPr>
          <w:rFonts w:eastAsia="宋体"/>
          <w:szCs w:val="24"/>
          <w:lang w:eastAsia="zh-CN"/>
        </w:rPr>
      </w:pPr>
    </w:p>
    <w:p w14:paraId="2D70E444" w14:textId="286E1221" w:rsidR="00F92E9D" w:rsidRPr="006B506D" w:rsidRDefault="006B506D" w:rsidP="00586F85">
      <w:pPr>
        <w:spacing w:after="120"/>
        <w:rPr>
          <w:i/>
          <w:szCs w:val="24"/>
          <w:lang w:eastAsia="zh-CN"/>
        </w:rPr>
      </w:pPr>
      <w:r w:rsidRPr="006B506D">
        <w:rPr>
          <w:i/>
          <w:szCs w:val="24"/>
          <w:lang w:eastAsia="zh-CN"/>
        </w:rPr>
        <w:t xml:space="preserve">Discussions: </w:t>
      </w:r>
    </w:p>
    <w:p w14:paraId="64925841" w14:textId="1068527E" w:rsidR="00586F85" w:rsidRDefault="00F92E9D" w:rsidP="00586F85">
      <w:pPr>
        <w:spacing w:after="120"/>
        <w:rPr>
          <w:szCs w:val="24"/>
          <w:lang w:eastAsia="zh-CN"/>
        </w:rPr>
      </w:pPr>
      <w:r>
        <w:rPr>
          <w:szCs w:val="24"/>
          <w:lang w:eastAsia="zh-CN"/>
        </w:rPr>
        <w:t>Apple: OK with proposal 2</w:t>
      </w:r>
    </w:p>
    <w:p w14:paraId="03ECB003" w14:textId="4AB4E715" w:rsidR="00F92E9D" w:rsidRDefault="00F92E9D" w:rsidP="00586F85">
      <w:pPr>
        <w:spacing w:after="120"/>
        <w:rPr>
          <w:szCs w:val="24"/>
          <w:lang w:eastAsia="zh-CN"/>
        </w:rPr>
      </w:pPr>
      <w:r>
        <w:rPr>
          <w:szCs w:val="24"/>
          <w:lang w:eastAsia="zh-CN"/>
        </w:rPr>
        <w:t>EMITE: we would like reuse 1.2</w:t>
      </w:r>
      <w:r w:rsidR="00C86EAA">
        <w:rPr>
          <w:szCs w:val="24"/>
          <w:lang w:eastAsia="zh-CN"/>
        </w:rPr>
        <w:t>dB</w:t>
      </w:r>
      <w:r>
        <w:rPr>
          <w:szCs w:val="24"/>
          <w:lang w:eastAsia="zh-CN"/>
        </w:rPr>
        <w:t xml:space="preserve"> for TRP and 1.5</w:t>
      </w:r>
      <w:r w:rsidR="00C86EAA">
        <w:rPr>
          <w:szCs w:val="24"/>
          <w:lang w:eastAsia="zh-CN"/>
        </w:rPr>
        <w:t>dB</w:t>
      </w:r>
      <w:r>
        <w:rPr>
          <w:szCs w:val="24"/>
          <w:lang w:eastAsia="zh-CN"/>
        </w:rPr>
        <w:t xml:space="preserve"> for TRS.</w:t>
      </w:r>
    </w:p>
    <w:p w14:paraId="6FB47123" w14:textId="61DCB946" w:rsidR="00F92E9D" w:rsidRDefault="00F92E9D" w:rsidP="00586F85">
      <w:pPr>
        <w:spacing w:after="120"/>
        <w:rPr>
          <w:szCs w:val="24"/>
          <w:lang w:eastAsia="zh-CN"/>
        </w:rPr>
      </w:pPr>
      <w:r>
        <w:rPr>
          <w:szCs w:val="24"/>
          <w:lang w:eastAsia="zh-CN"/>
        </w:rPr>
        <w:t xml:space="preserve">Xiaomi: </w:t>
      </w:r>
      <w:r w:rsidR="00C86EAA">
        <w:rPr>
          <w:szCs w:val="24"/>
          <w:lang w:eastAsia="zh-CN"/>
        </w:rPr>
        <w:t xml:space="preserve">MU is considered, </w:t>
      </w:r>
      <w:r>
        <w:rPr>
          <w:szCs w:val="24"/>
          <w:lang w:eastAsia="zh-CN"/>
        </w:rPr>
        <w:t xml:space="preserve">they are different </w:t>
      </w:r>
      <w:r w:rsidR="00C86EAA">
        <w:rPr>
          <w:szCs w:val="24"/>
          <w:lang w:eastAsia="zh-CN"/>
        </w:rPr>
        <w:t xml:space="preserve">value </w:t>
      </w:r>
      <w:r>
        <w:rPr>
          <w:szCs w:val="24"/>
          <w:lang w:eastAsia="zh-CN"/>
        </w:rPr>
        <w:t xml:space="preserve">from lab alignment limit </w:t>
      </w:r>
    </w:p>
    <w:p w14:paraId="62CC5360" w14:textId="07991ED6" w:rsidR="00F92E9D" w:rsidRDefault="00F92E9D" w:rsidP="00586F85">
      <w:pPr>
        <w:spacing w:after="120"/>
        <w:rPr>
          <w:szCs w:val="24"/>
          <w:lang w:eastAsia="zh-CN"/>
        </w:rPr>
      </w:pPr>
      <w:r>
        <w:rPr>
          <w:szCs w:val="24"/>
          <w:lang w:eastAsia="zh-CN"/>
        </w:rPr>
        <w:t>Apple: do not understand proposal 3, why reduce number of channels for harmonization. All the channels should be measured.</w:t>
      </w:r>
    </w:p>
    <w:p w14:paraId="1840AA06" w14:textId="77777777" w:rsidR="00F92E9D" w:rsidRDefault="00F92E9D" w:rsidP="00586F85">
      <w:pPr>
        <w:spacing w:after="120"/>
        <w:rPr>
          <w:szCs w:val="24"/>
          <w:lang w:eastAsia="zh-CN"/>
        </w:rPr>
      </w:pPr>
    </w:p>
    <w:p w14:paraId="153DE819" w14:textId="77777777" w:rsidR="00F92E9D" w:rsidRPr="002A087A" w:rsidRDefault="00F92E9D" w:rsidP="00586F85">
      <w:pPr>
        <w:spacing w:after="120"/>
        <w:rPr>
          <w:szCs w:val="24"/>
          <w:lang w:eastAsia="zh-CN"/>
        </w:rPr>
      </w:pPr>
    </w:p>
    <w:p w14:paraId="60B24E07" w14:textId="398A997C" w:rsidR="00586F85" w:rsidRPr="002A087A" w:rsidRDefault="00586F85" w:rsidP="00586F85">
      <w:pPr>
        <w:rPr>
          <w:b/>
          <w:u w:val="single"/>
          <w:lang w:eastAsia="ko-KR"/>
        </w:rPr>
      </w:pPr>
      <w:r w:rsidRPr="002A087A">
        <w:rPr>
          <w:b/>
          <w:u w:val="single"/>
          <w:lang w:eastAsia="ko-KR"/>
        </w:rPr>
        <w:t xml:space="preserve">Issue 2-2-2: Framework for </w:t>
      </w:r>
      <w:r w:rsidR="00832996">
        <w:rPr>
          <w:b/>
          <w:u w:val="single"/>
          <w:lang w:eastAsia="ko-KR"/>
        </w:rPr>
        <w:t>A</w:t>
      </w:r>
      <w:r w:rsidR="00832996" w:rsidRPr="002A087A">
        <w:rPr>
          <w:b/>
          <w:u w:val="single"/>
          <w:lang w:eastAsia="ko-KR"/>
        </w:rPr>
        <w:t xml:space="preserve">lignment </w:t>
      </w:r>
      <w:r w:rsidRPr="002A087A">
        <w:rPr>
          <w:b/>
          <w:u w:val="single"/>
          <w:lang w:eastAsia="ko-KR"/>
        </w:rPr>
        <w:t xml:space="preserve">between RC labs  </w:t>
      </w:r>
    </w:p>
    <w:p w14:paraId="33685EB3" w14:textId="77777777" w:rsidR="00586F85" w:rsidRPr="002A087A" w:rsidRDefault="00586F85" w:rsidP="00586F8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605D20B" w14:textId="77777777" w:rsidR="00586F85" w:rsidRPr="002A087A" w:rsidRDefault="00586F85" w:rsidP="00586F8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 It is proposed to reuse 1.2dB for TRP and 1.5</w:t>
      </w:r>
      <w:r w:rsidRPr="002A087A">
        <w:rPr>
          <w:rFonts w:eastAsia="宋体" w:hint="eastAsia"/>
          <w:szCs w:val="24"/>
          <w:lang w:eastAsia="zh-CN"/>
        </w:rPr>
        <w:t>dB</w:t>
      </w:r>
      <w:r w:rsidRPr="002A087A">
        <w:rPr>
          <w:rFonts w:eastAsia="宋体"/>
          <w:szCs w:val="24"/>
          <w:lang w:eastAsia="zh-CN"/>
        </w:rPr>
        <w:t xml:space="preserve"> for TRS as the pass/fail limit of the RC lab alignment between different test labs. (Xiaomi)</w:t>
      </w:r>
    </w:p>
    <w:p w14:paraId="09B07663" w14:textId="42A3BC3E" w:rsidR="00586F85" w:rsidRPr="002A087A" w:rsidRDefault="00ED1C28" w:rsidP="005C7B2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lastRenderedPageBreak/>
        <w:t>Proposal 2: Define pass/fail criteria of RC lab alignment as [1.2dB] for TRP and [1.5dB] for TRS.</w:t>
      </w:r>
      <w:r w:rsidRPr="002A087A">
        <w:rPr>
          <w:rFonts w:eastAsia="宋体" w:hint="eastAsia"/>
          <w:szCs w:val="24"/>
          <w:lang w:eastAsia="zh-CN"/>
        </w:rPr>
        <w:t xml:space="preserve">  </w:t>
      </w:r>
      <w:r w:rsidRPr="002A087A">
        <w:rPr>
          <w:rFonts w:eastAsia="宋体"/>
          <w:szCs w:val="24"/>
          <w:lang w:eastAsia="zh-CN"/>
        </w:rPr>
        <w:t>Further check this value after completing the discussion on MU of the RC based test method</w:t>
      </w:r>
      <w:r w:rsidR="00832996">
        <w:rPr>
          <w:rFonts w:eastAsia="宋体"/>
          <w:szCs w:val="24"/>
          <w:lang w:eastAsia="zh-CN"/>
        </w:rPr>
        <w:t>.</w:t>
      </w:r>
      <w:r w:rsidRPr="002A087A">
        <w:rPr>
          <w:rFonts w:eastAsia="宋体"/>
          <w:szCs w:val="24"/>
          <w:lang w:eastAsia="zh-CN"/>
        </w:rPr>
        <w:t xml:space="preserve"> (CAICT)</w:t>
      </w:r>
    </w:p>
    <w:p w14:paraId="51BA57B4" w14:textId="13D00142" w:rsidR="00586F85" w:rsidRDefault="00586F85" w:rsidP="00586F8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DCD00AB" w14:textId="6A9BB35A" w:rsidR="00D20C77" w:rsidRPr="00D418A0" w:rsidRDefault="00D418A0" w:rsidP="00D418A0">
      <w:pPr>
        <w:spacing w:after="120"/>
        <w:rPr>
          <w:i/>
          <w:szCs w:val="24"/>
          <w:lang w:eastAsia="zh-CN"/>
        </w:rPr>
      </w:pPr>
      <w:r w:rsidRPr="00D418A0">
        <w:rPr>
          <w:i/>
          <w:szCs w:val="24"/>
          <w:lang w:eastAsia="zh-CN"/>
        </w:rPr>
        <w:t>Discussions:</w:t>
      </w:r>
    </w:p>
    <w:p w14:paraId="1164B598" w14:textId="17BC9CFD" w:rsidR="00F92E9D" w:rsidRPr="00F92E9D" w:rsidRDefault="00A8122E" w:rsidP="00F92E9D">
      <w:pPr>
        <w:spacing w:after="120"/>
        <w:rPr>
          <w:szCs w:val="24"/>
          <w:lang w:eastAsia="zh-CN"/>
        </w:rPr>
      </w:pPr>
      <w:r>
        <w:rPr>
          <w:szCs w:val="24"/>
          <w:lang w:eastAsia="zh-CN"/>
        </w:rPr>
        <w:t xml:space="preserve">Ad-hoc </w:t>
      </w:r>
      <w:r w:rsidR="00F92E9D" w:rsidRPr="00F92E9D">
        <w:rPr>
          <w:szCs w:val="24"/>
          <w:lang w:eastAsia="zh-CN"/>
        </w:rPr>
        <w:t>Chair: further discuss detailed limits for alignment after conclude initial test method</w:t>
      </w:r>
      <w:r w:rsidR="00D418A0">
        <w:rPr>
          <w:szCs w:val="24"/>
          <w:lang w:eastAsia="zh-CN"/>
        </w:rPr>
        <w:t xml:space="preserve"> for RC</w:t>
      </w:r>
      <w:r w:rsidR="00F92E9D" w:rsidRPr="00F92E9D">
        <w:rPr>
          <w:szCs w:val="24"/>
          <w:lang w:eastAsia="zh-CN"/>
        </w:rPr>
        <w:t>.</w:t>
      </w:r>
    </w:p>
    <w:p w14:paraId="153D74EE" w14:textId="25D36FBB" w:rsidR="00CB2C62" w:rsidRPr="002A087A" w:rsidRDefault="00CB2C62" w:rsidP="00CB2C62">
      <w:pPr>
        <w:pStyle w:val="1"/>
        <w:rPr>
          <w:lang w:eastAsia="ja-JP"/>
        </w:rPr>
      </w:pPr>
      <w:r w:rsidRPr="002A087A">
        <w:rPr>
          <w:lang w:eastAsia="ja-JP"/>
        </w:rPr>
        <w:t>Topic #3: Testing time reduction solutions</w:t>
      </w:r>
    </w:p>
    <w:p w14:paraId="40D3AD1A" w14:textId="77777777" w:rsidR="00CB2C62" w:rsidRPr="002A087A" w:rsidRDefault="00CB2C62" w:rsidP="00CB2C62">
      <w:pPr>
        <w:pStyle w:val="2"/>
      </w:pPr>
      <w:r w:rsidRPr="002A087A">
        <w:rPr>
          <w:rFonts w:hint="eastAsia"/>
        </w:rPr>
        <w:t>Companies</w:t>
      </w:r>
      <w:r w:rsidRPr="002A087A">
        <w:t>’ contributions summary</w:t>
      </w:r>
    </w:p>
    <w:tbl>
      <w:tblPr>
        <w:tblStyle w:val="aff7"/>
        <w:tblW w:w="0" w:type="auto"/>
        <w:tblLook w:val="04A0" w:firstRow="1" w:lastRow="0" w:firstColumn="1" w:lastColumn="0" w:noHBand="0" w:noVBand="1"/>
      </w:tblPr>
      <w:tblGrid>
        <w:gridCol w:w="1622"/>
        <w:gridCol w:w="1424"/>
        <w:gridCol w:w="6585"/>
      </w:tblGrid>
      <w:tr w:rsidR="002A087A" w:rsidRPr="002A087A" w14:paraId="4CB97DD6" w14:textId="77777777" w:rsidTr="00283755">
        <w:trPr>
          <w:trHeight w:val="468"/>
        </w:trPr>
        <w:tc>
          <w:tcPr>
            <w:tcW w:w="1622" w:type="dxa"/>
            <w:vAlign w:val="center"/>
          </w:tcPr>
          <w:p w14:paraId="13A49896" w14:textId="77777777" w:rsidR="00CB2C62" w:rsidRPr="002A087A" w:rsidRDefault="00CB2C62" w:rsidP="00283755">
            <w:pPr>
              <w:spacing w:before="120" w:after="120"/>
              <w:rPr>
                <w:b/>
                <w:bCs/>
              </w:rPr>
            </w:pPr>
            <w:r w:rsidRPr="002A087A">
              <w:rPr>
                <w:b/>
                <w:bCs/>
              </w:rPr>
              <w:t>T-doc number</w:t>
            </w:r>
          </w:p>
        </w:tc>
        <w:tc>
          <w:tcPr>
            <w:tcW w:w="1424" w:type="dxa"/>
            <w:vAlign w:val="center"/>
          </w:tcPr>
          <w:p w14:paraId="2C7E79AD" w14:textId="77777777" w:rsidR="00CB2C62" w:rsidRPr="002A087A" w:rsidRDefault="00CB2C62" w:rsidP="00283755">
            <w:pPr>
              <w:spacing w:before="120" w:after="120"/>
              <w:rPr>
                <w:b/>
                <w:bCs/>
              </w:rPr>
            </w:pPr>
            <w:r w:rsidRPr="002A087A">
              <w:rPr>
                <w:b/>
                <w:bCs/>
              </w:rPr>
              <w:t>Company</w:t>
            </w:r>
          </w:p>
        </w:tc>
        <w:tc>
          <w:tcPr>
            <w:tcW w:w="6585" w:type="dxa"/>
            <w:vAlign w:val="center"/>
          </w:tcPr>
          <w:p w14:paraId="0B0EAAC2" w14:textId="77777777" w:rsidR="00CB2C62" w:rsidRPr="002A087A" w:rsidRDefault="00CB2C62" w:rsidP="00283755">
            <w:pPr>
              <w:spacing w:before="120" w:after="120"/>
              <w:rPr>
                <w:b/>
                <w:bCs/>
              </w:rPr>
            </w:pPr>
            <w:r w:rsidRPr="002A087A">
              <w:rPr>
                <w:b/>
                <w:bCs/>
              </w:rPr>
              <w:t>Proposals / Observations</w:t>
            </w:r>
          </w:p>
        </w:tc>
      </w:tr>
      <w:tr w:rsidR="002A087A" w:rsidRPr="002A087A" w14:paraId="23283C74" w14:textId="77777777" w:rsidTr="00283755">
        <w:trPr>
          <w:trHeight w:val="468"/>
        </w:trPr>
        <w:tc>
          <w:tcPr>
            <w:tcW w:w="1622" w:type="dxa"/>
          </w:tcPr>
          <w:p w14:paraId="031D5EC7" w14:textId="18EB936E" w:rsidR="00157FF0" w:rsidRPr="002A087A" w:rsidRDefault="00EA6A1B" w:rsidP="00157FF0">
            <w:pPr>
              <w:spacing w:before="120" w:after="120"/>
              <w:rPr>
                <w:rFonts w:asciiTheme="minorHAnsi" w:hAnsiTheme="minorHAnsi" w:cstheme="minorHAnsi"/>
              </w:rPr>
            </w:pPr>
            <w:hyperlink r:id="rId29" w:history="1">
              <w:r w:rsidR="00157FF0" w:rsidRPr="002A087A">
                <w:rPr>
                  <w:rStyle w:val="af0"/>
                  <w:rFonts w:ascii="Arial" w:hAnsi="Arial" w:cs="Arial"/>
                  <w:b/>
                  <w:bCs/>
                  <w:color w:val="auto"/>
                  <w:sz w:val="16"/>
                  <w:szCs w:val="16"/>
                </w:rPr>
                <w:t>R4-2300377</w:t>
              </w:r>
            </w:hyperlink>
          </w:p>
        </w:tc>
        <w:tc>
          <w:tcPr>
            <w:tcW w:w="1424" w:type="dxa"/>
          </w:tcPr>
          <w:p w14:paraId="18C99837" w14:textId="643F17A2"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Apple</w:t>
            </w:r>
          </w:p>
        </w:tc>
        <w:tc>
          <w:tcPr>
            <w:tcW w:w="6585" w:type="dxa"/>
          </w:tcPr>
          <w:p w14:paraId="601926BE" w14:textId="77777777" w:rsidR="00155B14" w:rsidRPr="002A087A" w:rsidRDefault="00155B14" w:rsidP="00155B14">
            <w:pPr>
              <w:pStyle w:val="Observation"/>
            </w:pPr>
            <w:r w:rsidRPr="002A087A">
              <w:rPr>
                <w:rFonts w:asciiTheme="minorHAnsi" w:hAnsiTheme="minorHAnsi"/>
                <w:b/>
              </w:rPr>
              <w:fldChar w:fldCharType="begin"/>
            </w:r>
            <w:r w:rsidRPr="002A087A">
              <w:rPr>
                <w:rFonts w:asciiTheme="minorHAnsi" w:hAnsiTheme="minorHAnsi"/>
              </w:rPr>
              <w:instrText xml:space="preserve"> TOC \n \t "Observation,1" </w:instrText>
            </w:r>
            <w:r w:rsidRPr="002A087A">
              <w:rPr>
                <w:rFonts w:asciiTheme="minorHAnsi" w:hAnsiTheme="minorHAnsi"/>
                <w:b/>
              </w:rPr>
              <w:fldChar w:fldCharType="separate"/>
            </w:r>
            <w:r w:rsidRPr="002A087A">
              <w:t xml:space="preserve"> Observation 1:</w:t>
            </w:r>
            <w:r w:rsidRPr="002A087A">
              <w:tab/>
              <w:t>As per the principles of TRP TRS testing, it is well known that TRS measurements are significantly more time consuming than TRP measurements. Therefore, while looking at test time reduction for both measurements, the bigger need seems to be for TRS.</w:t>
            </w:r>
          </w:p>
          <w:p w14:paraId="3FF03DB6" w14:textId="77777777" w:rsidR="00155B14" w:rsidRPr="002A087A" w:rsidRDefault="00155B14" w:rsidP="00155B14">
            <w:pPr>
              <w:pStyle w:val="Observation"/>
            </w:pPr>
            <w:r w:rsidRPr="002A087A">
              <w:t>Observation 2:</w:t>
            </w:r>
            <w:r w:rsidRPr="002A087A">
              <w:tab/>
              <w:t>Investigate possible test time reduction using alternate Test Procedures for FR1 TRP/TRS Measurements:</w:t>
            </w:r>
          </w:p>
          <w:p w14:paraId="7E7C3E2A" w14:textId="77777777" w:rsidR="00155B14" w:rsidRPr="002A087A" w:rsidRDefault="00155B14" w:rsidP="00155B14">
            <w:pPr>
              <w:pStyle w:val="Observation"/>
            </w:pPr>
            <w:r w:rsidRPr="002A087A">
              <w:t>Observation 3:</w:t>
            </w:r>
            <w:r w:rsidRPr="002A087A">
              <w:tab/>
              <w:t>Investigate possible Test time reduction by optimization of test cases:</w:t>
            </w:r>
          </w:p>
          <w:p w14:paraId="7F69C34C" w14:textId="77777777" w:rsidR="00155B14" w:rsidRPr="002A087A" w:rsidRDefault="00155B14" w:rsidP="00155B14">
            <w:pPr>
              <w:ind w:left="1700" w:hanging="1700"/>
              <w:rPr>
                <w:i/>
                <w:iCs/>
              </w:rPr>
            </w:pPr>
            <w:r w:rsidRPr="002A087A">
              <w:rPr>
                <w:i/>
                <w:iCs/>
              </w:rPr>
              <w:t>Observation 4:</w:t>
            </w:r>
            <w:r w:rsidRPr="002A087A">
              <w:rPr>
                <w:i/>
                <w:iCs/>
              </w:rPr>
              <w:tab/>
            </w:r>
            <w:r w:rsidRPr="002A087A">
              <w:rPr>
                <w:i/>
                <w:iCs/>
              </w:rPr>
              <w:tab/>
              <w:t>Explore fast TIS with optimized measurement grids. There is potential of slight increase in MU which will need to be evaluated further. Feedback from test equipment vendors is requested.</w:t>
            </w:r>
          </w:p>
          <w:p w14:paraId="17762622" w14:textId="77777777" w:rsidR="00155B14" w:rsidRPr="002A087A" w:rsidRDefault="00155B14" w:rsidP="00155B14">
            <w:pPr>
              <w:rPr>
                <w:b/>
                <w:bCs/>
              </w:rPr>
            </w:pPr>
            <w:r w:rsidRPr="002A087A">
              <w:rPr>
                <w:rFonts w:asciiTheme="minorHAnsi" w:hAnsiTheme="minorHAnsi"/>
                <w:bCs/>
              </w:rPr>
              <w:fldChar w:fldCharType="end"/>
            </w:r>
            <w:r w:rsidRPr="002A087A">
              <w:fldChar w:fldCharType="begin"/>
            </w:r>
            <w:r w:rsidRPr="002A087A">
              <w:instrText xml:space="preserve"> TOC \n \t "Proposal,1" </w:instrText>
            </w:r>
            <w:r w:rsidRPr="002A087A">
              <w:fldChar w:fldCharType="separate"/>
            </w:r>
            <w:r w:rsidRPr="002A087A">
              <w:rPr>
                <w:b/>
                <w:bCs/>
              </w:rPr>
              <w:t xml:space="preserve">Proposal 1: </w:t>
            </w:r>
            <w:r w:rsidRPr="002A087A">
              <w:rPr>
                <w:b/>
                <w:bCs/>
              </w:rPr>
              <w:tab/>
              <w:t>Send an LS to CTIA with a request to reference the alternate test procedures in CTIA OTA test specifications that could potentially deliver significant test time savings.</w:t>
            </w:r>
          </w:p>
          <w:p w14:paraId="535C9E0D" w14:textId="6AB4B82D" w:rsidR="00157FF0" w:rsidRPr="002A087A" w:rsidRDefault="00155B14" w:rsidP="007C3194">
            <w:pPr>
              <w:jc w:val="both"/>
              <w:rPr>
                <w:rFonts w:eastAsia="等线"/>
                <w:b/>
                <w:lang w:val="en-US" w:eastAsia="zh-CN"/>
              </w:rPr>
            </w:pPr>
            <w:r w:rsidRPr="002A087A">
              <w:rPr>
                <w:b/>
                <w:bCs/>
              </w:rPr>
              <w:t>Proposal 2:</w:t>
            </w:r>
            <w:r w:rsidRPr="002A087A">
              <w:rPr>
                <w:b/>
                <w:bCs/>
              </w:rPr>
              <w:tab/>
              <w:t>Explore introduction of additional applicability or test rules focused on test case optimization</w:t>
            </w:r>
            <w:r w:rsidRPr="002A087A">
              <w:rPr>
                <w:b/>
                <w:bCs/>
              </w:rPr>
              <w:fldChar w:fldCharType="end"/>
            </w:r>
            <w:r w:rsidR="007C3194" w:rsidRPr="002A087A">
              <w:rPr>
                <w:b/>
                <w:bCs/>
              </w:rPr>
              <w:t>.</w:t>
            </w:r>
          </w:p>
        </w:tc>
      </w:tr>
      <w:tr w:rsidR="002A087A" w:rsidRPr="002A087A" w14:paraId="1C189CB6" w14:textId="77777777" w:rsidTr="00283755">
        <w:trPr>
          <w:trHeight w:val="468"/>
        </w:trPr>
        <w:tc>
          <w:tcPr>
            <w:tcW w:w="1622" w:type="dxa"/>
          </w:tcPr>
          <w:p w14:paraId="59A3FEE9" w14:textId="2083AB1E" w:rsidR="00157FF0" w:rsidRPr="002A087A" w:rsidRDefault="00EA6A1B" w:rsidP="00157FF0">
            <w:pPr>
              <w:spacing w:before="120" w:after="120"/>
              <w:rPr>
                <w:rFonts w:asciiTheme="minorHAnsi" w:hAnsiTheme="minorHAnsi" w:cstheme="minorHAnsi"/>
              </w:rPr>
            </w:pPr>
            <w:hyperlink r:id="rId30" w:history="1">
              <w:r w:rsidR="00157FF0" w:rsidRPr="002A087A">
                <w:rPr>
                  <w:rStyle w:val="af0"/>
                  <w:rFonts w:ascii="Arial" w:hAnsi="Arial" w:cs="Arial"/>
                  <w:b/>
                  <w:bCs/>
                  <w:color w:val="auto"/>
                  <w:sz w:val="16"/>
                  <w:szCs w:val="16"/>
                </w:rPr>
                <w:t>R4-2300671</w:t>
              </w:r>
            </w:hyperlink>
          </w:p>
        </w:tc>
        <w:tc>
          <w:tcPr>
            <w:tcW w:w="1424" w:type="dxa"/>
          </w:tcPr>
          <w:p w14:paraId="03772982" w14:textId="637A8967"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EMITE</w:t>
            </w:r>
          </w:p>
        </w:tc>
        <w:tc>
          <w:tcPr>
            <w:tcW w:w="6585" w:type="dxa"/>
          </w:tcPr>
          <w:p w14:paraId="7B9EE780" w14:textId="77777777" w:rsidR="007C3194" w:rsidRPr="002A087A" w:rsidRDefault="007C3194" w:rsidP="007C3194">
            <w:pPr>
              <w:ind w:left="1418" w:hangingChars="709" w:hanging="1418"/>
              <w:rPr>
                <w:rFonts w:eastAsia="等线"/>
                <w:b/>
                <w:lang w:val="en-US" w:eastAsia="zh-CN"/>
              </w:rPr>
            </w:pPr>
            <w:r w:rsidRPr="002A087A">
              <w:rPr>
                <w:rFonts w:eastAsia="等线"/>
                <w:b/>
                <w:lang w:val="en-US" w:eastAsia="zh-CN"/>
              </w:rPr>
              <w:t>Observation:</w:t>
            </w:r>
            <w:r w:rsidRPr="002A087A">
              <w:rPr>
                <w:rFonts w:eastAsia="等线"/>
                <w:b/>
                <w:lang w:val="en-US" w:eastAsia="zh-CN"/>
              </w:rPr>
              <w:tab/>
            </w:r>
            <w:r w:rsidRPr="002A087A">
              <w:rPr>
                <w:rFonts w:eastAsia="等线"/>
                <w:b/>
                <w:lang w:eastAsia="zh-CN"/>
              </w:rPr>
              <w:t>The RC-based Fast TIS method can reduce TIS testing time by more than a 90% compared with that of TIS in RC, while having a difference of less than 1 dB</w:t>
            </w:r>
            <w:r w:rsidRPr="002A087A">
              <w:rPr>
                <w:rFonts w:eastAsia="等线"/>
                <w:b/>
                <w:lang w:val="en-US" w:eastAsia="zh-CN"/>
              </w:rPr>
              <w:t>.</w:t>
            </w:r>
          </w:p>
          <w:p w14:paraId="5C49F3BE" w14:textId="7514EA7B" w:rsidR="00157FF0" w:rsidRPr="002A087A" w:rsidRDefault="007C3194" w:rsidP="007C3194">
            <w:pPr>
              <w:ind w:left="1418" w:hangingChars="709" w:hanging="1418"/>
              <w:rPr>
                <w:rFonts w:eastAsia="等线"/>
                <w:b/>
                <w:lang w:val="en-US" w:eastAsia="zh-CN"/>
              </w:rPr>
            </w:pPr>
            <w:r w:rsidRPr="002A087A">
              <w:rPr>
                <w:rFonts w:eastAsia="等线"/>
                <w:b/>
                <w:lang w:val="en-US" w:eastAsia="zh-CN"/>
              </w:rPr>
              <w:t>Proposal:</w:t>
            </w:r>
            <w:r w:rsidRPr="002A087A">
              <w:rPr>
                <w:rFonts w:eastAsia="等线"/>
                <w:b/>
                <w:lang w:val="en-US" w:eastAsia="zh-CN"/>
              </w:rPr>
              <w:tab/>
              <w:t xml:space="preserve">RAN4 can further discuss the merit of RC-based Fast TIS method in order to reduce the time by more than 90% compared with that of TIS in RC, while having a difference of less than 1 </w:t>
            </w:r>
            <w:proofErr w:type="spellStart"/>
            <w:r w:rsidRPr="002A087A">
              <w:rPr>
                <w:rFonts w:eastAsia="等线"/>
                <w:b/>
                <w:lang w:val="en-US" w:eastAsia="zh-CN"/>
              </w:rPr>
              <w:t>dB.</w:t>
            </w:r>
            <w:proofErr w:type="spellEnd"/>
          </w:p>
        </w:tc>
      </w:tr>
      <w:tr w:rsidR="002A087A" w:rsidRPr="002A087A" w14:paraId="3DE481FB" w14:textId="77777777" w:rsidTr="00283755">
        <w:trPr>
          <w:trHeight w:val="468"/>
        </w:trPr>
        <w:tc>
          <w:tcPr>
            <w:tcW w:w="1622" w:type="dxa"/>
          </w:tcPr>
          <w:p w14:paraId="7740C00A" w14:textId="764874AA" w:rsidR="00157FF0" w:rsidRPr="002A087A" w:rsidRDefault="00EA6A1B" w:rsidP="00157FF0">
            <w:pPr>
              <w:spacing w:before="120" w:after="120"/>
              <w:rPr>
                <w:rFonts w:asciiTheme="minorHAnsi" w:hAnsiTheme="minorHAnsi" w:cstheme="minorHAnsi"/>
              </w:rPr>
            </w:pPr>
            <w:hyperlink r:id="rId31" w:history="1">
              <w:r w:rsidR="00157FF0" w:rsidRPr="002A087A">
                <w:rPr>
                  <w:rStyle w:val="af0"/>
                  <w:rFonts w:ascii="Arial" w:hAnsi="Arial" w:cs="Arial"/>
                  <w:b/>
                  <w:bCs/>
                  <w:color w:val="auto"/>
                  <w:sz w:val="16"/>
                  <w:szCs w:val="16"/>
                </w:rPr>
                <w:t>R4-2301463</w:t>
              </w:r>
            </w:hyperlink>
          </w:p>
        </w:tc>
        <w:tc>
          <w:tcPr>
            <w:tcW w:w="1424" w:type="dxa"/>
          </w:tcPr>
          <w:p w14:paraId="0A143C3E" w14:textId="6EF60F4E"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OPPO</w:t>
            </w:r>
          </w:p>
        </w:tc>
        <w:tc>
          <w:tcPr>
            <w:tcW w:w="6585" w:type="dxa"/>
          </w:tcPr>
          <w:p w14:paraId="3B6F74E6" w14:textId="3CD0EAC6" w:rsidR="00157FF0" w:rsidRPr="002A087A" w:rsidRDefault="007C3194" w:rsidP="007C3194">
            <w:pPr>
              <w:tabs>
                <w:tab w:val="left" w:pos="5103"/>
              </w:tabs>
              <w:spacing w:after="240" w:line="360" w:lineRule="auto"/>
              <w:rPr>
                <w:rFonts w:eastAsia="等线"/>
                <w:b/>
                <w:i/>
                <w:lang w:val="en-US" w:eastAsia="zh-CN"/>
              </w:rPr>
            </w:pPr>
            <w:r w:rsidRPr="002A087A">
              <w:rPr>
                <w:rFonts w:eastAsia="等线" w:hint="eastAsia"/>
                <w:b/>
                <w:i/>
                <w:lang w:val="en-US" w:eastAsia="zh-CN"/>
              </w:rPr>
              <w:t>P</w:t>
            </w:r>
            <w:r w:rsidRPr="002A087A">
              <w:rPr>
                <w:rFonts w:eastAsia="等线"/>
                <w:b/>
                <w:i/>
                <w:lang w:val="en-US" w:eastAsia="zh-CN"/>
              </w:rPr>
              <w:t>roposal 1: Whether the coarser measurement grid is applicable for NR 2Tx test methodology should be discussed based on the further “additional MU” study.</w:t>
            </w:r>
          </w:p>
        </w:tc>
      </w:tr>
      <w:tr w:rsidR="002A087A" w:rsidRPr="002A087A" w14:paraId="512E1F6B" w14:textId="77777777" w:rsidTr="00283755">
        <w:trPr>
          <w:trHeight w:val="468"/>
        </w:trPr>
        <w:tc>
          <w:tcPr>
            <w:tcW w:w="1622" w:type="dxa"/>
          </w:tcPr>
          <w:p w14:paraId="025B5FA4" w14:textId="54B084A2" w:rsidR="00157FF0" w:rsidRPr="002A087A" w:rsidRDefault="00EA6A1B" w:rsidP="00157FF0">
            <w:pPr>
              <w:spacing w:before="120" w:after="120"/>
              <w:rPr>
                <w:rFonts w:asciiTheme="minorHAnsi" w:hAnsiTheme="minorHAnsi" w:cstheme="minorHAnsi"/>
              </w:rPr>
            </w:pPr>
            <w:hyperlink r:id="rId32" w:history="1">
              <w:r w:rsidR="00157FF0" w:rsidRPr="002A087A">
                <w:rPr>
                  <w:rStyle w:val="af0"/>
                  <w:rFonts w:ascii="Arial" w:hAnsi="Arial" w:cs="Arial"/>
                  <w:b/>
                  <w:bCs/>
                  <w:color w:val="auto"/>
                  <w:sz w:val="16"/>
                  <w:szCs w:val="16"/>
                </w:rPr>
                <w:t>R4-2301558</w:t>
              </w:r>
            </w:hyperlink>
          </w:p>
        </w:tc>
        <w:tc>
          <w:tcPr>
            <w:tcW w:w="1424" w:type="dxa"/>
          </w:tcPr>
          <w:p w14:paraId="0670C7CF" w14:textId="70B609D6"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vivo</w:t>
            </w:r>
          </w:p>
        </w:tc>
        <w:tc>
          <w:tcPr>
            <w:tcW w:w="6585" w:type="dxa"/>
          </w:tcPr>
          <w:p w14:paraId="09950309" w14:textId="152F0490" w:rsidR="007C3194" w:rsidRPr="002A087A" w:rsidRDefault="007C3194" w:rsidP="007C3194">
            <w:pPr>
              <w:spacing w:after="120"/>
              <w:jc w:val="both"/>
              <w:rPr>
                <w:rFonts w:eastAsia="微软雅黑"/>
                <w:b/>
                <w:lang w:eastAsia="zh-CN"/>
              </w:rPr>
            </w:pPr>
            <w:r w:rsidRPr="002A087A">
              <w:rPr>
                <w:rFonts w:eastAsia="等线"/>
                <w:b/>
                <w:lang w:eastAsia="zh-CN"/>
              </w:rPr>
              <w:t xml:space="preserve">Observation </w:t>
            </w:r>
            <w:r w:rsidRPr="002A087A">
              <w:rPr>
                <w:rFonts w:eastAsia="等线"/>
                <w:b/>
                <w:lang w:eastAsia="zh-CN"/>
              </w:rPr>
              <w:fldChar w:fldCharType="begin"/>
            </w:r>
            <w:r w:rsidRPr="002A087A">
              <w:rPr>
                <w:rFonts w:eastAsia="等线"/>
                <w:b/>
                <w:lang w:eastAsia="zh-CN"/>
              </w:rPr>
              <w:instrText xml:space="preserve"> SEQ Observation \* ARABIC </w:instrText>
            </w:r>
            <w:r w:rsidRPr="002A087A">
              <w:rPr>
                <w:rFonts w:eastAsia="等线"/>
                <w:b/>
                <w:lang w:eastAsia="zh-CN"/>
              </w:rPr>
              <w:fldChar w:fldCharType="separate"/>
            </w:r>
            <w:r w:rsidRPr="002A087A">
              <w:rPr>
                <w:rFonts w:eastAsia="等线"/>
                <w:b/>
                <w:noProof/>
                <w:lang w:eastAsia="zh-CN"/>
              </w:rPr>
              <w:t>1</w:t>
            </w:r>
            <w:r w:rsidRPr="002A087A">
              <w:rPr>
                <w:rFonts w:eastAsia="等线"/>
                <w:b/>
                <w:lang w:eastAsia="zh-CN"/>
              </w:rPr>
              <w:fldChar w:fldCharType="end"/>
            </w:r>
            <w:r w:rsidRPr="002A087A">
              <w:rPr>
                <w:rFonts w:eastAsia="等线"/>
                <w:b/>
                <w:lang w:eastAsia="zh-CN"/>
              </w:rPr>
              <w:t>:</w:t>
            </w:r>
            <w:r w:rsidRPr="002A087A">
              <w:rPr>
                <w:rFonts w:eastAsia="微软雅黑"/>
                <w:b/>
                <w:lang w:eastAsia="zh-CN"/>
              </w:rPr>
              <w:t xml:space="preserve"> The new constant-step size grid is applicable to frequency &lt;3GHz, and is general for all RATs.</w:t>
            </w:r>
          </w:p>
          <w:p w14:paraId="34A22791" w14:textId="77777777" w:rsidR="007C3194" w:rsidRPr="002A087A" w:rsidRDefault="007C3194" w:rsidP="007C3194">
            <w:pPr>
              <w:spacing w:after="120"/>
              <w:jc w:val="both"/>
              <w:rPr>
                <w:rFonts w:eastAsia="微软雅黑"/>
                <w:b/>
                <w:lang w:eastAsia="zh-CN"/>
              </w:rPr>
            </w:pPr>
            <w:r w:rsidRPr="002A087A">
              <w:rPr>
                <w:rFonts w:eastAsia="微软雅黑"/>
                <w:b/>
                <w:lang w:eastAsia="zh-CN"/>
              </w:rPr>
              <w:t>Proposal 1: Adding an applicability statement in TR 38.870 that the measurement grid &lt;3GHz is not only applicable for NR, but can also be adopted for GSM/UTRA/E-UTRA TRP/TRS testing.</w:t>
            </w:r>
          </w:p>
          <w:p w14:paraId="4BD4C176" w14:textId="7D85AFEB" w:rsidR="007C3194" w:rsidRPr="002A087A" w:rsidRDefault="007C3194" w:rsidP="007C3194">
            <w:pPr>
              <w:spacing w:after="120"/>
              <w:jc w:val="both"/>
              <w:rPr>
                <w:rFonts w:eastAsia="微软雅黑"/>
                <w:b/>
                <w:lang w:eastAsia="zh-CN"/>
              </w:rPr>
            </w:pPr>
            <w:r w:rsidRPr="002A087A">
              <w:rPr>
                <w:rFonts w:eastAsia="微软雅黑"/>
                <w:b/>
                <w:lang w:eastAsia="zh-CN"/>
              </w:rPr>
              <w:lastRenderedPageBreak/>
              <w:t xml:space="preserve">Proposal 2: Confirm the agreed constant-step size </w:t>
            </w:r>
            <w:r w:rsidR="002B0ED4" w:rsidRPr="002A087A">
              <w:rPr>
                <w:rFonts w:eastAsia="微软雅黑"/>
                <w:b/>
                <w:lang w:eastAsia="zh-CN"/>
              </w:rPr>
              <w:t>applicability</w:t>
            </w:r>
            <w:r w:rsidRPr="002A087A">
              <w:rPr>
                <w:rFonts w:eastAsia="微软雅黑"/>
                <w:b/>
                <w:lang w:eastAsia="zh-CN"/>
              </w:rPr>
              <w:t xml:space="preserve"> for f&gt;3 GHz TRP/TRS measurements. </w:t>
            </w:r>
          </w:p>
          <w:p w14:paraId="4193764C" w14:textId="1BE620AD" w:rsidR="00157FF0" w:rsidRPr="002A087A" w:rsidRDefault="007C3194" w:rsidP="007C3194">
            <w:pPr>
              <w:spacing w:after="120"/>
              <w:jc w:val="both"/>
              <w:rPr>
                <w:rFonts w:eastAsia="微软雅黑"/>
                <w:b/>
                <w:lang w:eastAsia="zh-CN"/>
              </w:rPr>
            </w:pPr>
            <w:r w:rsidRPr="002A087A">
              <w:rPr>
                <w:rFonts w:eastAsia="微软雅黑"/>
                <w:b/>
                <w:lang w:eastAsia="zh-CN"/>
              </w:rPr>
              <w:t>Proposal 3: Further discuss whether additional MU need to be considered for f&gt;6GHz based on more antenna pattern analysis.</w:t>
            </w:r>
          </w:p>
        </w:tc>
      </w:tr>
      <w:tr w:rsidR="002A087A" w:rsidRPr="002A087A" w14:paraId="773628EB" w14:textId="77777777" w:rsidTr="00283755">
        <w:trPr>
          <w:trHeight w:val="468"/>
        </w:trPr>
        <w:tc>
          <w:tcPr>
            <w:tcW w:w="1622" w:type="dxa"/>
          </w:tcPr>
          <w:p w14:paraId="71783598" w14:textId="12DD23D4" w:rsidR="00157FF0" w:rsidRPr="002A087A" w:rsidRDefault="00EA6A1B" w:rsidP="00157FF0">
            <w:pPr>
              <w:spacing w:before="120" w:after="120"/>
              <w:rPr>
                <w:rFonts w:asciiTheme="minorHAnsi" w:hAnsiTheme="minorHAnsi" w:cstheme="minorHAnsi"/>
              </w:rPr>
            </w:pPr>
            <w:hyperlink r:id="rId33" w:history="1">
              <w:r w:rsidR="00157FF0" w:rsidRPr="002A087A">
                <w:rPr>
                  <w:rStyle w:val="af0"/>
                  <w:rFonts w:ascii="Arial" w:hAnsi="Arial" w:cs="Arial"/>
                  <w:b/>
                  <w:bCs/>
                  <w:color w:val="auto"/>
                  <w:sz w:val="16"/>
                  <w:szCs w:val="16"/>
                </w:rPr>
                <w:t>R4-2302320</w:t>
              </w:r>
            </w:hyperlink>
          </w:p>
        </w:tc>
        <w:tc>
          <w:tcPr>
            <w:tcW w:w="1424" w:type="dxa"/>
          </w:tcPr>
          <w:p w14:paraId="2BACED60" w14:textId="12A4432B"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CAICT</w:t>
            </w:r>
          </w:p>
        </w:tc>
        <w:tc>
          <w:tcPr>
            <w:tcW w:w="6585" w:type="dxa"/>
          </w:tcPr>
          <w:p w14:paraId="42D03813" w14:textId="77777777" w:rsidR="007C3194" w:rsidRPr="002A087A" w:rsidRDefault="007C3194" w:rsidP="007C3194">
            <w:pPr>
              <w:spacing w:beforeLines="50" w:before="120"/>
              <w:jc w:val="both"/>
              <w:rPr>
                <w:rFonts w:eastAsiaTheme="minorEastAsia"/>
                <w:b/>
                <w:lang w:val="en-US" w:eastAsia="zh-CN"/>
              </w:rPr>
            </w:pPr>
            <w:r w:rsidRPr="002A087A">
              <w:rPr>
                <w:rFonts w:eastAsiaTheme="minorEastAsia"/>
                <w:b/>
                <w:lang w:val="en-US" w:eastAsia="zh-CN"/>
              </w:rPr>
              <w:t xml:space="preserve">Observation 1: Grid configurations with a more uniform distribution (where the values of </w:t>
            </w:r>
            <w:proofErr w:type="spellStart"/>
            <w:r w:rsidRPr="002A087A">
              <w:rPr>
                <w:rFonts w:eastAsiaTheme="minorEastAsia"/>
                <w:b/>
                <w:lang w:val="en-US" w:eastAsia="zh-CN"/>
              </w:rPr>
              <w:t>Δθ</w:t>
            </w:r>
            <w:proofErr w:type="spellEnd"/>
            <w:r w:rsidRPr="002A087A">
              <w:rPr>
                <w:rFonts w:eastAsiaTheme="minorEastAsia"/>
                <w:b/>
                <w:lang w:val="en-US" w:eastAsia="zh-CN"/>
              </w:rPr>
              <w:t xml:space="preserve"> and Δ</w:t>
            </w:r>
            <w:r w:rsidRPr="002A087A">
              <w:rPr>
                <w:rFonts w:ascii="Symbol" w:eastAsia="Malgun Gothic" w:hAnsi="Symbol" w:cs="Calibri"/>
                <w:b/>
                <w:iCs/>
              </w:rPr>
              <w:t></w:t>
            </w:r>
            <w:r w:rsidRPr="002A087A">
              <w:rPr>
                <w:rFonts w:eastAsiaTheme="minorEastAsia"/>
                <w:b/>
                <w:lang w:val="en-US" w:eastAsia="zh-CN"/>
              </w:rPr>
              <w:t xml:space="preserve"> are closer) may have a smaller STD even with fewer points.</w:t>
            </w:r>
          </w:p>
          <w:p w14:paraId="4903FC34" w14:textId="77777777" w:rsidR="007C3194" w:rsidRPr="002A087A" w:rsidRDefault="007C3194" w:rsidP="007C3194">
            <w:pPr>
              <w:spacing w:beforeLines="50" w:before="120"/>
              <w:jc w:val="both"/>
              <w:rPr>
                <w:rFonts w:eastAsiaTheme="minorEastAsia"/>
                <w:b/>
                <w:lang w:val="en-US" w:eastAsia="zh-CN"/>
              </w:rPr>
            </w:pPr>
            <w:r w:rsidRPr="002A087A">
              <w:rPr>
                <w:rFonts w:eastAsiaTheme="minorEastAsia"/>
                <w:b/>
                <w:lang w:val="en-US" w:eastAsia="zh-CN"/>
              </w:rPr>
              <w:t>Observation 2: For &gt;5GHz, coarser grids than those currently specified for TRP/TRS testing (15</w:t>
            </w:r>
            <w:r w:rsidRPr="002A087A">
              <w:rPr>
                <w:rFonts w:ascii="等线" w:eastAsia="等线" w:hAnsi="等线" w:hint="eastAsia"/>
                <w:bCs/>
                <w:lang w:val="en-US" w:eastAsia="zh-CN"/>
              </w:rPr>
              <w:t>°</w:t>
            </w:r>
            <w:r w:rsidRPr="002A087A">
              <w:rPr>
                <w:rFonts w:eastAsiaTheme="minorEastAsia"/>
                <w:b/>
                <w:lang w:val="en-US" w:eastAsia="zh-CN"/>
              </w:rPr>
              <w:t>/15</w:t>
            </w:r>
            <w:r w:rsidRPr="002A087A">
              <w:rPr>
                <w:rFonts w:ascii="等线" w:eastAsia="等线" w:hAnsi="等线" w:hint="eastAsia"/>
                <w:bCs/>
                <w:lang w:val="en-US" w:eastAsia="zh-CN"/>
              </w:rPr>
              <w:t>°</w:t>
            </w:r>
            <w:r w:rsidRPr="002A087A">
              <w:rPr>
                <w:rFonts w:eastAsiaTheme="minorEastAsia"/>
                <w:b/>
                <w:lang w:val="en-US" w:eastAsia="zh-CN"/>
              </w:rPr>
              <w:t xml:space="preserve"> for TRP, 30</w:t>
            </w:r>
            <w:r w:rsidRPr="002A087A">
              <w:rPr>
                <w:rFonts w:ascii="等线" w:eastAsia="等线" w:hAnsi="等线" w:hint="eastAsia"/>
                <w:bCs/>
                <w:lang w:val="en-US" w:eastAsia="zh-CN"/>
              </w:rPr>
              <w:t>°</w:t>
            </w:r>
            <w:r w:rsidRPr="002A087A">
              <w:rPr>
                <w:rFonts w:eastAsiaTheme="minorEastAsia"/>
                <w:b/>
                <w:lang w:val="en-US" w:eastAsia="zh-CN"/>
              </w:rPr>
              <w:t>/30</w:t>
            </w:r>
            <w:r w:rsidRPr="002A087A">
              <w:rPr>
                <w:rFonts w:ascii="等线" w:eastAsia="等线" w:hAnsi="等线" w:hint="eastAsia"/>
                <w:bCs/>
                <w:lang w:val="en-US" w:eastAsia="zh-CN"/>
              </w:rPr>
              <w:t>°</w:t>
            </w:r>
            <w:r w:rsidRPr="002A087A">
              <w:rPr>
                <w:rFonts w:eastAsiaTheme="minorEastAsia"/>
                <w:b/>
                <w:lang w:val="en-US" w:eastAsia="zh-CN"/>
              </w:rPr>
              <w:t xml:space="preserve"> for TRS) can be allowed to achieve significant test time reduction with a small increase in MU.</w:t>
            </w:r>
          </w:p>
          <w:p w14:paraId="38EF45C9" w14:textId="77777777" w:rsidR="007C3194" w:rsidRPr="002A087A" w:rsidRDefault="007C3194" w:rsidP="007C3194">
            <w:pPr>
              <w:spacing w:beforeLines="50" w:before="120"/>
              <w:jc w:val="both"/>
              <w:rPr>
                <w:rFonts w:eastAsiaTheme="minorEastAsia"/>
                <w:b/>
                <w:lang w:val="en-US" w:eastAsia="zh-CN"/>
              </w:rPr>
            </w:pPr>
            <w:r w:rsidRPr="002A087A">
              <w:rPr>
                <w:rFonts w:eastAsiaTheme="minorEastAsia"/>
                <w:b/>
                <w:lang w:val="en-US" w:eastAsia="zh-CN"/>
              </w:rPr>
              <w:t>Observation 3: The simulation STDs for &gt;5GHz are highly consistent with the STD values obtained for 3-5GHz frequency range.</w:t>
            </w:r>
          </w:p>
          <w:p w14:paraId="4E550344" w14:textId="77777777" w:rsidR="007C3194" w:rsidRPr="002A087A" w:rsidRDefault="007C3194" w:rsidP="007C3194">
            <w:pPr>
              <w:spacing w:beforeLines="50" w:before="120"/>
              <w:jc w:val="both"/>
              <w:rPr>
                <w:rFonts w:eastAsiaTheme="minorEastAsia"/>
                <w:b/>
                <w:lang w:val="en-US" w:eastAsia="zh-CN"/>
              </w:rPr>
            </w:pPr>
            <w:r w:rsidRPr="002A087A">
              <w:rPr>
                <w:rFonts w:eastAsiaTheme="minorEastAsia"/>
                <w:b/>
                <w:lang w:val="en-US" w:eastAsia="zh-CN"/>
              </w:rPr>
              <w:t>Observation 4: Good overall agreement between simulated STDs and measurement results can be observed in Table 2, which validates the proposed simulation results and observation 2.</w:t>
            </w:r>
          </w:p>
          <w:p w14:paraId="79316680" w14:textId="5DD0503A" w:rsidR="00157FF0" w:rsidRPr="002A087A" w:rsidRDefault="007C3194" w:rsidP="007C3194">
            <w:pPr>
              <w:spacing w:beforeLines="50" w:before="120"/>
              <w:rPr>
                <w:rFonts w:eastAsiaTheme="minorEastAsia"/>
                <w:b/>
                <w:lang w:val="en-US" w:eastAsia="zh-CN"/>
              </w:rPr>
            </w:pPr>
            <w:r w:rsidRPr="002A087A">
              <w:rPr>
                <w:rFonts w:eastAsiaTheme="minorEastAsia"/>
                <w:b/>
                <w:lang w:val="en-US" w:eastAsia="zh-CN"/>
              </w:rPr>
              <w:t>Proposal 1: The minimum measurement grid points proposed in [4] is also applicable to frequency range above 5GHz.</w:t>
            </w:r>
          </w:p>
        </w:tc>
      </w:tr>
      <w:tr w:rsidR="002A087A" w:rsidRPr="002A087A" w14:paraId="6A85DFB1" w14:textId="77777777" w:rsidTr="00283755">
        <w:trPr>
          <w:trHeight w:val="468"/>
        </w:trPr>
        <w:tc>
          <w:tcPr>
            <w:tcW w:w="1622" w:type="dxa"/>
          </w:tcPr>
          <w:p w14:paraId="2250D2E1" w14:textId="48B441D9" w:rsidR="00157FF0" w:rsidRPr="002A087A" w:rsidRDefault="00EA6A1B" w:rsidP="00157FF0">
            <w:pPr>
              <w:spacing w:before="120" w:after="120"/>
              <w:rPr>
                <w:rFonts w:asciiTheme="minorHAnsi" w:hAnsiTheme="minorHAnsi" w:cstheme="minorHAnsi"/>
              </w:rPr>
            </w:pPr>
            <w:hyperlink r:id="rId34" w:history="1">
              <w:r w:rsidR="00157FF0" w:rsidRPr="002A087A">
                <w:rPr>
                  <w:rStyle w:val="af0"/>
                  <w:rFonts w:ascii="Arial" w:hAnsi="Arial" w:cs="Arial"/>
                  <w:b/>
                  <w:bCs/>
                  <w:color w:val="auto"/>
                  <w:sz w:val="16"/>
                  <w:szCs w:val="16"/>
                </w:rPr>
                <w:t>R4-2302355</w:t>
              </w:r>
            </w:hyperlink>
          </w:p>
        </w:tc>
        <w:tc>
          <w:tcPr>
            <w:tcW w:w="1424" w:type="dxa"/>
          </w:tcPr>
          <w:p w14:paraId="11B6CB65" w14:textId="42B175CE"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Apple</w:t>
            </w:r>
          </w:p>
        </w:tc>
        <w:tc>
          <w:tcPr>
            <w:tcW w:w="6585" w:type="dxa"/>
          </w:tcPr>
          <w:p w14:paraId="2CA5AA60" w14:textId="49312879" w:rsidR="00157FF0" w:rsidRPr="002A087A" w:rsidRDefault="007C3194" w:rsidP="00157FF0">
            <w:pPr>
              <w:rPr>
                <w:bCs/>
              </w:rPr>
            </w:pPr>
            <w:r w:rsidRPr="002A087A">
              <w:rPr>
                <w:bCs/>
              </w:rPr>
              <w:t>Draft LS on alternate test procedures</w:t>
            </w:r>
          </w:p>
        </w:tc>
      </w:tr>
      <w:tr w:rsidR="00157FF0" w:rsidRPr="002A087A" w14:paraId="23789857" w14:textId="77777777" w:rsidTr="00283755">
        <w:trPr>
          <w:trHeight w:val="468"/>
        </w:trPr>
        <w:tc>
          <w:tcPr>
            <w:tcW w:w="1622" w:type="dxa"/>
          </w:tcPr>
          <w:p w14:paraId="2CE379B2" w14:textId="464F06C3" w:rsidR="00157FF0" w:rsidRPr="002A087A" w:rsidRDefault="00EA6A1B" w:rsidP="00157FF0">
            <w:pPr>
              <w:spacing w:before="120" w:after="120"/>
              <w:rPr>
                <w:rFonts w:asciiTheme="minorHAnsi" w:hAnsiTheme="minorHAnsi" w:cstheme="minorHAnsi"/>
              </w:rPr>
            </w:pPr>
            <w:hyperlink r:id="rId35" w:history="1">
              <w:r w:rsidR="00157FF0" w:rsidRPr="002A087A">
                <w:rPr>
                  <w:rStyle w:val="af0"/>
                  <w:rFonts w:ascii="Arial" w:hAnsi="Arial" w:cs="Arial"/>
                  <w:b/>
                  <w:bCs/>
                  <w:color w:val="auto"/>
                  <w:sz w:val="16"/>
                  <w:szCs w:val="16"/>
                </w:rPr>
                <w:t>R4-2302519</w:t>
              </w:r>
            </w:hyperlink>
          </w:p>
        </w:tc>
        <w:tc>
          <w:tcPr>
            <w:tcW w:w="1424" w:type="dxa"/>
          </w:tcPr>
          <w:p w14:paraId="2DC066D3" w14:textId="2D01279E"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Keysight Technologies UK Ltd, vivo</w:t>
            </w:r>
          </w:p>
        </w:tc>
        <w:tc>
          <w:tcPr>
            <w:tcW w:w="6585" w:type="dxa"/>
          </w:tcPr>
          <w:p w14:paraId="5F827B95" w14:textId="77777777" w:rsidR="007C3194" w:rsidRPr="002A087A" w:rsidRDefault="007C3194" w:rsidP="007C3194">
            <w:pPr>
              <w:rPr>
                <w:b/>
                <w:bCs/>
              </w:rPr>
            </w:pPr>
            <w:r w:rsidRPr="002A087A">
              <w:rPr>
                <w:b/>
                <w:bCs/>
              </w:rPr>
              <w:fldChar w:fldCharType="begin"/>
            </w:r>
            <w:r w:rsidRPr="002A087A">
              <w:rPr>
                <w:b/>
                <w:bCs/>
              </w:rPr>
              <w:instrText xml:space="preserve"> REF _Ref126601217 \h  \* MERGEFORMAT </w:instrText>
            </w:r>
            <w:r w:rsidRPr="002A087A">
              <w:rPr>
                <w:b/>
                <w:bCs/>
              </w:rPr>
            </w:r>
            <w:r w:rsidRPr="002A087A">
              <w:rPr>
                <w:b/>
                <w:bCs/>
              </w:rPr>
              <w:fldChar w:fldCharType="separate"/>
            </w:r>
            <w:r w:rsidRPr="002A087A">
              <w:rPr>
                <w:b/>
                <w:bCs/>
              </w:rPr>
              <w:t xml:space="preserve">Proposal </w:t>
            </w:r>
            <w:r w:rsidRPr="002A087A">
              <w:rPr>
                <w:b/>
                <w:bCs/>
                <w:noProof/>
              </w:rPr>
              <w:t>1</w:t>
            </w:r>
            <w:r w:rsidRPr="002A087A">
              <w:rPr>
                <w:b/>
                <w:bCs/>
              </w:rPr>
              <w:t xml:space="preserve">: It is proposed to consider the antenna patterns in </w:t>
            </w:r>
            <w:r w:rsidRPr="002A087A">
              <w:rPr>
                <w:b/>
                <w:bCs/>
                <w:noProof/>
              </w:rPr>
              <w:t>Figure</w:t>
            </w:r>
            <w:r w:rsidRPr="002A087A">
              <w:rPr>
                <w:b/>
                <w:bCs/>
              </w:rPr>
              <w:t xml:space="preserve"> 2 representative for UEs in scope of this WI for beyond 3 GHz and include them in the measurement grid analyses to determine suitable TRP grids.</w:t>
            </w:r>
            <w:r w:rsidRPr="002A087A">
              <w:rPr>
                <w:b/>
                <w:bCs/>
              </w:rPr>
              <w:fldChar w:fldCharType="end"/>
            </w:r>
          </w:p>
          <w:p w14:paraId="2BCBFCBD" w14:textId="77777777" w:rsidR="007C3194" w:rsidRPr="002A087A" w:rsidRDefault="007C3194" w:rsidP="007C3194">
            <w:pPr>
              <w:rPr>
                <w:b/>
                <w:bCs/>
              </w:rPr>
            </w:pPr>
            <w:r w:rsidRPr="002A087A">
              <w:rPr>
                <w:b/>
                <w:bCs/>
              </w:rPr>
              <w:fldChar w:fldCharType="begin"/>
            </w:r>
            <w:r w:rsidRPr="002A087A">
              <w:rPr>
                <w:b/>
                <w:bCs/>
              </w:rPr>
              <w:instrText xml:space="preserve"> REF _Ref123900159 \h  \* MERGEFORMAT </w:instrText>
            </w:r>
            <w:r w:rsidRPr="002A087A">
              <w:rPr>
                <w:b/>
                <w:bCs/>
              </w:rPr>
            </w:r>
            <w:r w:rsidRPr="002A087A">
              <w:rPr>
                <w:b/>
                <w:bCs/>
              </w:rPr>
              <w:fldChar w:fldCharType="separate"/>
            </w:r>
            <w:r w:rsidRPr="002A087A">
              <w:rPr>
                <w:b/>
                <w:bCs/>
              </w:rPr>
              <w:t xml:space="preserve">Proposal </w:t>
            </w:r>
            <w:r w:rsidRPr="002A087A">
              <w:rPr>
                <w:b/>
                <w:bCs/>
                <w:noProof/>
              </w:rPr>
              <w:t>2</w:t>
            </w:r>
            <w:r w:rsidRPr="002A087A">
              <w:rPr>
                <w:b/>
                <w:bCs/>
              </w:rPr>
              <w:t xml:space="preserve">: Limit the TRP quadrature to </w:t>
            </w:r>
            <w:proofErr w:type="spellStart"/>
            <w:r w:rsidRPr="002A087A">
              <w:rPr>
                <w:b/>
                <w:bCs/>
              </w:rPr>
              <w:t>Clenshaw</w:t>
            </w:r>
            <w:proofErr w:type="spellEnd"/>
            <w:r w:rsidRPr="002A087A">
              <w:rPr>
                <w:b/>
                <w:bCs/>
              </w:rPr>
              <w:t>-Curtis for constant-step size grids above 3 GHz and for simplicity below 3 GHz as well.</w:t>
            </w:r>
            <w:r w:rsidRPr="002A087A">
              <w:rPr>
                <w:b/>
                <w:bCs/>
              </w:rPr>
              <w:fldChar w:fldCharType="end"/>
            </w:r>
          </w:p>
          <w:p w14:paraId="4BABB0EE" w14:textId="77777777" w:rsidR="007C3194" w:rsidRPr="002A087A" w:rsidRDefault="007C3194" w:rsidP="007C3194">
            <w:pPr>
              <w:rPr>
                <w:b/>
                <w:bCs/>
              </w:rPr>
            </w:pPr>
            <w:r w:rsidRPr="002A087A">
              <w:rPr>
                <w:b/>
                <w:bCs/>
              </w:rPr>
              <w:fldChar w:fldCharType="begin"/>
            </w:r>
            <w:r w:rsidRPr="002A087A">
              <w:rPr>
                <w:b/>
                <w:bCs/>
              </w:rPr>
              <w:instrText xml:space="preserve"> REF _Ref125712260 \h  \* MERGEFORMAT </w:instrText>
            </w:r>
            <w:r w:rsidRPr="002A087A">
              <w:rPr>
                <w:b/>
                <w:bCs/>
              </w:rPr>
            </w:r>
            <w:r w:rsidRPr="002A087A">
              <w:rPr>
                <w:b/>
                <w:bCs/>
              </w:rPr>
              <w:fldChar w:fldCharType="separate"/>
            </w:r>
            <w:r w:rsidRPr="002A087A">
              <w:rPr>
                <w:b/>
                <w:bCs/>
              </w:rPr>
              <w:t xml:space="preserve">Proposal </w:t>
            </w:r>
            <w:r w:rsidRPr="002A087A">
              <w:rPr>
                <w:b/>
                <w:bCs/>
                <w:noProof/>
              </w:rPr>
              <w:t>3</w:t>
            </w:r>
            <w:r w:rsidRPr="002A087A">
              <w:rPr>
                <w:b/>
                <w:bCs/>
              </w:rPr>
              <w:t>: Consider the aggregate metrics (standard deviation and mean error) from all considered antenna patterns for measurement grid MU purposes going forward</w:t>
            </w:r>
            <w:r w:rsidRPr="002A087A">
              <w:rPr>
                <w:b/>
                <w:bCs/>
              </w:rPr>
              <w:fldChar w:fldCharType="end"/>
            </w:r>
          </w:p>
          <w:bookmarkStart w:id="14" w:name="_Hlk128001391"/>
          <w:p w14:paraId="14AF853D" w14:textId="77777777" w:rsidR="007C3194" w:rsidRPr="002A087A" w:rsidRDefault="007C3194" w:rsidP="007C3194">
            <w:pPr>
              <w:rPr>
                <w:b/>
                <w:bCs/>
              </w:rPr>
            </w:pPr>
            <w:r w:rsidRPr="002A087A">
              <w:rPr>
                <w:b/>
                <w:bCs/>
              </w:rPr>
              <w:fldChar w:fldCharType="begin"/>
            </w:r>
            <w:r w:rsidRPr="002A087A">
              <w:rPr>
                <w:b/>
                <w:bCs/>
              </w:rPr>
              <w:instrText xml:space="preserve"> REF _Ref126601218 \h  \* MERGEFORMAT </w:instrText>
            </w:r>
            <w:r w:rsidRPr="002A087A">
              <w:rPr>
                <w:b/>
                <w:bCs/>
              </w:rPr>
            </w:r>
            <w:r w:rsidRPr="002A087A">
              <w:rPr>
                <w:b/>
                <w:bCs/>
              </w:rPr>
              <w:fldChar w:fldCharType="separate"/>
            </w:r>
            <w:r w:rsidRPr="002A087A">
              <w:rPr>
                <w:b/>
                <w:bCs/>
              </w:rPr>
              <w:t xml:space="preserve">Proposal </w:t>
            </w:r>
            <w:r w:rsidRPr="002A087A">
              <w:rPr>
                <w:b/>
                <w:bCs/>
                <w:noProof/>
              </w:rPr>
              <w:t>4</w:t>
            </w:r>
            <w:r w:rsidRPr="002A087A">
              <w:rPr>
                <w:b/>
                <w:bCs/>
              </w:rPr>
              <w:t xml:space="preserve">: When the back pole at </w:t>
            </w:r>
            <w:r w:rsidRPr="002A087A">
              <w:rPr>
                <w:rFonts w:ascii="Symbol" w:hAnsi="Symbol"/>
                <w:b/>
                <w:bCs/>
              </w:rPr>
              <w:t>q </w:t>
            </w:r>
            <w:r w:rsidRPr="002A087A">
              <w:rPr>
                <w:b/>
                <w:bCs/>
              </w:rPr>
              <w:t>= 180</w:t>
            </w:r>
            <w:r w:rsidRPr="002A087A">
              <w:rPr>
                <w:rFonts w:cs="Arial"/>
                <w:b/>
                <w:bCs/>
              </w:rPr>
              <w:t xml:space="preserve">° cannot be measured due to obstruction and/or blocking, extrapolation using at least two points within 15° of the </w:t>
            </w:r>
            <w:proofErr w:type="gramStart"/>
            <w:r w:rsidRPr="002A087A">
              <w:rPr>
                <w:rFonts w:cs="Arial"/>
                <w:b/>
                <w:bCs/>
              </w:rPr>
              <w:t>pole</w:t>
            </w:r>
            <w:proofErr w:type="gramEnd"/>
            <w:r w:rsidRPr="002A087A">
              <w:rPr>
                <w:rFonts w:cs="Arial"/>
                <w:b/>
                <w:bCs/>
              </w:rPr>
              <w:t xml:space="preserve"> shall be applied to estimate EIRP/EIS at </w:t>
            </w:r>
            <w:r w:rsidRPr="002A087A">
              <w:rPr>
                <w:rFonts w:ascii="Symbol" w:hAnsi="Symbol" w:cs="Arial"/>
                <w:b/>
                <w:bCs/>
              </w:rPr>
              <w:t>q </w:t>
            </w:r>
            <w:r w:rsidRPr="002A087A">
              <w:rPr>
                <w:rFonts w:cs="Arial"/>
                <w:b/>
                <w:bCs/>
              </w:rPr>
              <w:t>= 180° for measurement grids with</w:t>
            </w:r>
            <w:r w:rsidRPr="002A087A">
              <w:rPr>
                <w:rFonts w:ascii="Symbol" w:hAnsi="Symbol" w:cs="Arial"/>
                <w:b/>
                <w:bCs/>
              </w:rPr>
              <w:t xml:space="preserve"> Dq=Df</w:t>
            </w:r>
            <w:r w:rsidRPr="002A087A">
              <w:rPr>
                <w:rFonts w:cs="Arial"/>
                <w:b/>
                <w:bCs/>
              </w:rPr>
              <w:t>=</w:t>
            </w:r>
            <w:r w:rsidRPr="002A087A">
              <w:rPr>
                <w:rFonts w:ascii="Arial" w:hAnsi="Arial" w:cs="Arial"/>
                <w:b/>
                <w:bCs/>
              </w:rPr>
              <w:t>45</w:t>
            </w:r>
            <w:r w:rsidRPr="002A087A">
              <w:rPr>
                <w:rFonts w:cs="Arial"/>
                <w:b/>
                <w:bCs/>
              </w:rPr>
              <w:t>°</w:t>
            </w:r>
            <w:r w:rsidRPr="002A087A">
              <w:rPr>
                <w:b/>
                <w:bCs/>
              </w:rPr>
              <w:fldChar w:fldCharType="end"/>
            </w:r>
          </w:p>
          <w:bookmarkEnd w:id="14"/>
          <w:p w14:paraId="2C97226B" w14:textId="77777777" w:rsidR="007C3194" w:rsidRPr="002A087A" w:rsidRDefault="007C3194" w:rsidP="007C3194">
            <w:pPr>
              <w:rPr>
                <w:b/>
                <w:bCs/>
              </w:rPr>
            </w:pPr>
            <w:r w:rsidRPr="002A087A">
              <w:rPr>
                <w:b/>
                <w:bCs/>
              </w:rPr>
              <w:fldChar w:fldCharType="begin"/>
            </w:r>
            <w:r w:rsidRPr="002A087A">
              <w:rPr>
                <w:b/>
                <w:bCs/>
              </w:rPr>
              <w:instrText xml:space="preserve"> REF _Ref125712261 \h  \* MERGEFORMAT </w:instrText>
            </w:r>
            <w:r w:rsidRPr="002A087A">
              <w:rPr>
                <w:b/>
                <w:bCs/>
              </w:rPr>
            </w:r>
            <w:r w:rsidRPr="002A087A">
              <w:rPr>
                <w:b/>
                <w:bCs/>
              </w:rPr>
              <w:fldChar w:fldCharType="separate"/>
            </w:r>
            <w:r w:rsidRPr="002A087A">
              <w:rPr>
                <w:b/>
                <w:bCs/>
              </w:rPr>
              <w:t xml:space="preserve">Proposal </w:t>
            </w:r>
            <w:r w:rsidRPr="002A087A">
              <w:rPr>
                <w:b/>
                <w:bCs/>
                <w:noProof/>
              </w:rPr>
              <w:t>5</w:t>
            </w:r>
            <w:r w:rsidRPr="002A087A">
              <w:rPr>
                <w:b/>
                <w:bCs/>
              </w:rPr>
              <w:t>: For above 3 GHz, adopt the listed measurement grids in Table 5 for smartphones/tablets.</w:t>
            </w:r>
            <w:r w:rsidRPr="002A087A">
              <w:rPr>
                <w:b/>
                <w:bCs/>
              </w:rPr>
              <w:fldChar w:fldCharType="end"/>
            </w:r>
          </w:p>
          <w:p w14:paraId="4935793B" w14:textId="314C76EE" w:rsidR="00157FF0" w:rsidRPr="002A087A" w:rsidRDefault="007C3194" w:rsidP="00157FF0">
            <w:pPr>
              <w:rPr>
                <w:b/>
                <w:bCs/>
              </w:rPr>
            </w:pPr>
            <w:r w:rsidRPr="002A087A">
              <w:rPr>
                <w:b/>
                <w:bCs/>
              </w:rPr>
              <w:fldChar w:fldCharType="begin"/>
            </w:r>
            <w:r w:rsidRPr="002A087A">
              <w:rPr>
                <w:b/>
                <w:bCs/>
              </w:rPr>
              <w:instrText xml:space="preserve"> REF _Ref126606577 \h  \* MERGEFORMAT </w:instrText>
            </w:r>
            <w:r w:rsidRPr="002A087A">
              <w:rPr>
                <w:b/>
                <w:bCs/>
              </w:rPr>
            </w:r>
            <w:r w:rsidRPr="002A087A">
              <w:rPr>
                <w:b/>
                <w:bCs/>
              </w:rPr>
              <w:fldChar w:fldCharType="separate"/>
            </w:r>
            <w:r w:rsidRPr="002A087A">
              <w:rPr>
                <w:b/>
                <w:bCs/>
              </w:rPr>
              <w:t xml:space="preserve">Proposal </w:t>
            </w:r>
            <w:r w:rsidRPr="002A087A">
              <w:rPr>
                <w:b/>
                <w:bCs/>
                <w:noProof/>
              </w:rPr>
              <w:t>6</w:t>
            </w:r>
            <w:r w:rsidRPr="002A087A">
              <w:rPr>
                <w:b/>
                <w:bCs/>
              </w:rPr>
              <w:t>: For below 3 GHz, adopt the listed measurement grids in Table 5 for smartphones/tablets.</w:t>
            </w:r>
            <w:r w:rsidRPr="002A087A">
              <w:rPr>
                <w:b/>
                <w:bCs/>
              </w:rPr>
              <w:fldChar w:fldCharType="end"/>
            </w:r>
          </w:p>
        </w:tc>
      </w:tr>
    </w:tbl>
    <w:p w14:paraId="601166FE" w14:textId="77777777" w:rsidR="00CB2C62" w:rsidRPr="002A087A" w:rsidRDefault="00CB2C62" w:rsidP="00CB2C62"/>
    <w:p w14:paraId="16A902F2" w14:textId="77777777" w:rsidR="00CB2C62" w:rsidRPr="002A087A" w:rsidRDefault="00CB2C62" w:rsidP="00CB2C62">
      <w:pPr>
        <w:rPr>
          <w:i/>
          <w:lang w:eastAsia="zh-CN"/>
        </w:rPr>
      </w:pPr>
      <w:r w:rsidRPr="002A087A">
        <w:rPr>
          <w:rFonts w:hint="eastAsia"/>
          <w:i/>
          <w:lang w:eastAsia="zh-CN"/>
        </w:rPr>
        <w:t>T</w:t>
      </w:r>
      <w:r w:rsidRPr="002A087A">
        <w:rPr>
          <w:i/>
          <w:lang w:eastAsia="zh-CN"/>
        </w:rPr>
        <w:t>he moderator can suggest a limited number of papers which could be presented.</w:t>
      </w:r>
    </w:p>
    <w:p w14:paraId="6CE2AB05" w14:textId="77777777" w:rsidR="00CB2C62" w:rsidRPr="002A087A" w:rsidRDefault="00CB2C62" w:rsidP="00CB2C62">
      <w:pPr>
        <w:pStyle w:val="2"/>
      </w:pPr>
      <w:r w:rsidRPr="002A087A">
        <w:rPr>
          <w:rFonts w:hint="eastAsia"/>
        </w:rPr>
        <w:t>Open issues</w:t>
      </w:r>
      <w:r w:rsidRPr="002A087A">
        <w:t xml:space="preserve"> summary</w:t>
      </w:r>
    </w:p>
    <w:p w14:paraId="61037FC2" w14:textId="1B1D40BF" w:rsidR="00CB2C62" w:rsidRPr="002A087A" w:rsidRDefault="00CB2C62" w:rsidP="00CB2C62">
      <w:pPr>
        <w:pStyle w:val="3"/>
        <w:rPr>
          <w:sz w:val="24"/>
          <w:szCs w:val="16"/>
        </w:rPr>
      </w:pPr>
      <w:r w:rsidRPr="002A087A">
        <w:rPr>
          <w:sz w:val="24"/>
          <w:szCs w:val="16"/>
        </w:rPr>
        <w:t xml:space="preserve">Sub-topic </w:t>
      </w:r>
      <w:r w:rsidR="00683367" w:rsidRPr="002A087A">
        <w:rPr>
          <w:sz w:val="24"/>
          <w:szCs w:val="16"/>
        </w:rPr>
        <w:t>3</w:t>
      </w:r>
      <w:r w:rsidRPr="002A087A">
        <w:rPr>
          <w:sz w:val="24"/>
          <w:szCs w:val="16"/>
        </w:rPr>
        <w:t>-1</w:t>
      </w:r>
      <w:r w:rsidR="00683367" w:rsidRPr="002A087A">
        <w:rPr>
          <w:sz w:val="24"/>
          <w:szCs w:val="16"/>
        </w:rPr>
        <w:t xml:space="preserve"> Measurement grid reduction for AC method</w:t>
      </w:r>
    </w:p>
    <w:p w14:paraId="14CFB7BE" w14:textId="18EC06F0" w:rsidR="00CB2C62" w:rsidRPr="002A087A" w:rsidRDefault="00CB2C62" w:rsidP="00CB2C62">
      <w:pPr>
        <w:rPr>
          <w:b/>
          <w:u w:val="single"/>
          <w:lang w:eastAsia="ko-KR"/>
        </w:rPr>
      </w:pPr>
      <w:r w:rsidRPr="002A087A">
        <w:rPr>
          <w:b/>
          <w:u w:val="single"/>
          <w:lang w:eastAsia="ko-KR"/>
        </w:rPr>
        <w:t xml:space="preserve">Issue </w:t>
      </w:r>
      <w:r w:rsidR="008E00AF" w:rsidRPr="002A087A">
        <w:rPr>
          <w:b/>
          <w:u w:val="single"/>
          <w:lang w:eastAsia="ko-KR"/>
        </w:rPr>
        <w:t>3</w:t>
      </w:r>
      <w:r w:rsidRPr="002A087A">
        <w:rPr>
          <w:b/>
          <w:u w:val="single"/>
          <w:lang w:eastAsia="ko-KR"/>
        </w:rPr>
        <w:t>-1</w:t>
      </w:r>
      <w:r w:rsidR="008E00AF" w:rsidRPr="002A087A">
        <w:rPr>
          <w:b/>
          <w:u w:val="single"/>
          <w:lang w:eastAsia="ko-KR"/>
        </w:rPr>
        <w:t>-1</w:t>
      </w:r>
      <w:r w:rsidRPr="002A087A">
        <w:rPr>
          <w:b/>
          <w:u w:val="single"/>
          <w:lang w:eastAsia="ko-KR"/>
        </w:rPr>
        <w:t xml:space="preserve">: </w:t>
      </w:r>
      <w:r w:rsidR="008E00AF" w:rsidRPr="002A087A">
        <w:rPr>
          <w:b/>
          <w:u w:val="single"/>
          <w:lang w:eastAsia="ko-KR"/>
        </w:rPr>
        <w:t>Antenna patter</w:t>
      </w:r>
      <w:r w:rsidR="005B1969" w:rsidRPr="002A087A">
        <w:rPr>
          <w:b/>
          <w:u w:val="single"/>
          <w:lang w:eastAsia="ko-KR"/>
        </w:rPr>
        <w:t>n</w:t>
      </w:r>
      <w:r w:rsidR="008E00AF" w:rsidRPr="002A087A">
        <w:rPr>
          <w:b/>
          <w:u w:val="single"/>
          <w:lang w:eastAsia="ko-KR"/>
        </w:rPr>
        <w:t xml:space="preserve"> for measurement grid analysis</w:t>
      </w:r>
      <w:r w:rsidR="00FD22CF" w:rsidRPr="002A087A">
        <w:rPr>
          <w:b/>
          <w:u w:val="single"/>
          <w:lang w:eastAsia="ko-KR"/>
        </w:rPr>
        <w:t xml:space="preserve"> for AC method</w:t>
      </w:r>
    </w:p>
    <w:p w14:paraId="7FC8A53F" w14:textId="77777777" w:rsidR="00CB2C62" w:rsidRPr="002A087A" w:rsidRDefault="00CB2C62" w:rsidP="00CB2C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BBD32A4" w14:textId="6349AA5B" w:rsidR="00811E6A" w:rsidRPr="002A087A" w:rsidRDefault="00FD22CF" w:rsidP="00811E6A">
      <w:pPr>
        <w:pStyle w:val="aff8"/>
        <w:numPr>
          <w:ilvl w:val="1"/>
          <w:numId w:val="4"/>
        </w:numPr>
        <w:spacing w:after="120"/>
        <w:ind w:firstLineChars="0"/>
        <w:rPr>
          <w:rFonts w:eastAsia="宋体"/>
          <w:szCs w:val="24"/>
          <w:lang w:eastAsia="zh-CN"/>
        </w:rPr>
      </w:pPr>
      <w:r w:rsidRPr="002A087A">
        <w:rPr>
          <w:rFonts w:eastAsia="宋体"/>
          <w:szCs w:val="24"/>
          <w:lang w:eastAsia="zh-CN"/>
        </w:rPr>
        <w:lastRenderedPageBreak/>
        <w:t>Proposal 1: It is proposed to consider the antenna patterns in Figure 2 representative for UEs in scope of this WI for beyond 3 GHz and include them in the measurement grid analyses to determine suitable TRP grids.</w:t>
      </w:r>
      <w:r w:rsidR="00811E6A" w:rsidRPr="002A087A">
        <w:rPr>
          <w:rFonts w:eastAsia="宋体"/>
          <w:szCs w:val="24"/>
          <w:lang w:eastAsia="zh-CN"/>
        </w:rPr>
        <w:t xml:space="preserve"> (</w:t>
      </w:r>
      <w:r w:rsidRPr="002A087A">
        <w:rPr>
          <w:rFonts w:eastAsia="宋体"/>
          <w:szCs w:val="24"/>
          <w:lang w:eastAsia="zh-CN"/>
        </w:rPr>
        <w:t>K</w:t>
      </w:r>
      <w:r w:rsidRPr="002A087A">
        <w:rPr>
          <w:rFonts w:eastAsia="宋体" w:hint="eastAsia"/>
          <w:szCs w:val="24"/>
          <w:lang w:eastAsia="zh-CN"/>
        </w:rPr>
        <w:t>eysight</w:t>
      </w:r>
      <w:r w:rsidRPr="002A087A">
        <w:rPr>
          <w:rFonts w:eastAsia="宋体"/>
          <w:szCs w:val="24"/>
          <w:lang w:eastAsia="zh-CN"/>
        </w:rPr>
        <w:t xml:space="preserve">, </w:t>
      </w:r>
      <w:r w:rsidR="00811E6A" w:rsidRPr="002A087A">
        <w:rPr>
          <w:rFonts w:eastAsia="宋体"/>
          <w:szCs w:val="24"/>
          <w:lang w:eastAsia="zh-CN"/>
        </w:rPr>
        <w:t>vivo)</w:t>
      </w:r>
    </w:p>
    <w:p w14:paraId="43831B04" w14:textId="77777777" w:rsidR="00CB2C62" w:rsidRPr="002A087A" w:rsidRDefault="00CB2C62" w:rsidP="00CB2C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2252F4F" w14:textId="56326B26" w:rsidR="00CB2C62" w:rsidRDefault="00CB2C62" w:rsidP="00CB2C62">
      <w:pPr>
        <w:rPr>
          <w:i/>
          <w:lang w:eastAsia="zh-CN"/>
        </w:rPr>
      </w:pPr>
    </w:p>
    <w:p w14:paraId="67456FF6" w14:textId="1A22B0B2" w:rsidR="00F92E9D" w:rsidRPr="00F92E9D" w:rsidRDefault="00F92E9D" w:rsidP="00CB2C62">
      <w:pPr>
        <w:rPr>
          <w:i/>
          <w:highlight w:val="green"/>
          <w:lang w:eastAsia="zh-CN"/>
        </w:rPr>
      </w:pPr>
      <w:r w:rsidRPr="00F92E9D">
        <w:rPr>
          <w:i/>
          <w:highlight w:val="green"/>
          <w:lang w:eastAsia="zh-CN"/>
        </w:rPr>
        <w:t>Agreements:</w:t>
      </w:r>
    </w:p>
    <w:p w14:paraId="3FE15D2D" w14:textId="05E6B24C" w:rsidR="00F92E9D" w:rsidRDefault="00F92E9D" w:rsidP="00CB2C62">
      <w:pPr>
        <w:rPr>
          <w:szCs w:val="24"/>
          <w:lang w:eastAsia="zh-CN"/>
        </w:rPr>
      </w:pPr>
      <w:r w:rsidRPr="00F92E9D">
        <w:rPr>
          <w:szCs w:val="24"/>
          <w:highlight w:val="green"/>
          <w:lang w:eastAsia="zh-CN"/>
        </w:rPr>
        <w:t xml:space="preserve">It is proposed to consider the antenna patterns in </w:t>
      </w:r>
      <w:r w:rsidRPr="007A23FD">
        <w:rPr>
          <w:szCs w:val="24"/>
          <w:highlight w:val="green"/>
          <w:lang w:eastAsia="zh-CN"/>
        </w:rPr>
        <w:t>Figure 2</w:t>
      </w:r>
      <w:r w:rsidR="007A23FD" w:rsidRPr="007A23FD">
        <w:rPr>
          <w:szCs w:val="24"/>
          <w:highlight w:val="green"/>
          <w:lang w:eastAsia="zh-CN"/>
        </w:rPr>
        <w:t xml:space="preserve"> in R4-2302519</w:t>
      </w:r>
      <w:r w:rsidRPr="00F92E9D">
        <w:rPr>
          <w:szCs w:val="24"/>
          <w:highlight w:val="green"/>
          <w:lang w:eastAsia="zh-CN"/>
        </w:rPr>
        <w:t xml:space="preserve"> representative for UEs in scope of this WI for beyond 3 GHz and include them in the measurement grid analyses to determine suitable TRP grids.</w:t>
      </w:r>
      <w:r>
        <w:rPr>
          <w:szCs w:val="24"/>
          <w:lang w:eastAsia="zh-CN"/>
        </w:rPr>
        <w:t xml:space="preserve"> </w:t>
      </w:r>
    </w:p>
    <w:p w14:paraId="7E52CD12" w14:textId="77777777" w:rsidR="000B7C33" w:rsidRPr="002A087A" w:rsidRDefault="000B7C33" w:rsidP="00CB2C62">
      <w:pPr>
        <w:rPr>
          <w:i/>
          <w:lang w:eastAsia="zh-CN"/>
        </w:rPr>
      </w:pPr>
    </w:p>
    <w:p w14:paraId="746596EA" w14:textId="5BEBAE9F" w:rsidR="008E00AF" w:rsidRPr="002A087A" w:rsidRDefault="008E00AF" w:rsidP="008E00AF">
      <w:pPr>
        <w:rPr>
          <w:b/>
          <w:u w:val="single"/>
          <w:lang w:eastAsia="ko-KR"/>
        </w:rPr>
      </w:pPr>
      <w:r w:rsidRPr="002A087A">
        <w:rPr>
          <w:b/>
          <w:u w:val="single"/>
          <w:lang w:eastAsia="ko-KR"/>
        </w:rPr>
        <w:t xml:space="preserve">Issue 3-1-2: </w:t>
      </w:r>
      <w:r w:rsidR="00FD22CF" w:rsidRPr="002A087A">
        <w:rPr>
          <w:b/>
          <w:u w:val="single"/>
          <w:lang w:eastAsia="ko-KR"/>
        </w:rPr>
        <w:t>Test method improvement</w:t>
      </w:r>
      <w:r w:rsidR="00D20C77">
        <w:rPr>
          <w:b/>
          <w:u w:val="single"/>
          <w:lang w:eastAsia="ko-KR"/>
        </w:rPr>
        <w:t xml:space="preserve"> for</w:t>
      </w:r>
      <w:r w:rsidR="00FD22CF" w:rsidRPr="002A087A">
        <w:rPr>
          <w:b/>
          <w:u w:val="single"/>
          <w:lang w:eastAsia="ko-KR"/>
        </w:rPr>
        <w:t xml:space="preserve"> </w:t>
      </w:r>
      <w:r w:rsidR="0008219B" w:rsidRPr="002A087A">
        <w:rPr>
          <w:b/>
          <w:u w:val="single"/>
          <w:lang w:eastAsia="ko-KR"/>
        </w:rPr>
        <w:t>TRP</w:t>
      </w:r>
      <w:r w:rsidR="00FD22CF" w:rsidRPr="002A087A">
        <w:rPr>
          <w:b/>
          <w:u w:val="single"/>
          <w:lang w:eastAsia="ko-KR"/>
        </w:rPr>
        <w:t xml:space="preserve">   </w:t>
      </w:r>
      <w:r w:rsidR="00811E6A" w:rsidRPr="002A087A">
        <w:rPr>
          <w:b/>
          <w:u w:val="single"/>
          <w:lang w:eastAsia="ko-KR"/>
        </w:rPr>
        <w:t xml:space="preserve"> </w:t>
      </w:r>
    </w:p>
    <w:p w14:paraId="785B8637" w14:textId="77777777" w:rsidR="008E00AF" w:rsidRPr="002A087A" w:rsidRDefault="008E00AF" w:rsidP="008E00AF">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C9BD617" w14:textId="77777777" w:rsidR="00FD22CF" w:rsidRPr="002A087A" w:rsidRDefault="00FD22CF" w:rsidP="00FD22C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bCs/>
        </w:rPr>
        <w:fldChar w:fldCharType="begin"/>
      </w:r>
      <w:r w:rsidRPr="002A087A">
        <w:rPr>
          <w:bCs/>
        </w:rPr>
        <w:instrText xml:space="preserve"> REF _Ref123900159 \h  \* MERGEFORMAT </w:instrText>
      </w:r>
      <w:r w:rsidRPr="002A087A">
        <w:rPr>
          <w:bCs/>
        </w:rPr>
      </w:r>
      <w:r w:rsidRPr="002A087A">
        <w:rPr>
          <w:bCs/>
        </w:rPr>
        <w:fldChar w:fldCharType="separate"/>
      </w:r>
      <w:r w:rsidRPr="002A087A">
        <w:rPr>
          <w:bCs/>
        </w:rPr>
        <w:t xml:space="preserve">Proposal </w:t>
      </w:r>
      <w:r w:rsidRPr="002A087A">
        <w:rPr>
          <w:bCs/>
          <w:noProof/>
        </w:rPr>
        <w:t>1</w:t>
      </w:r>
      <w:r w:rsidRPr="002A087A">
        <w:rPr>
          <w:bCs/>
        </w:rPr>
        <w:t xml:space="preserve">: Limit the TRP quadrature to </w:t>
      </w:r>
      <w:proofErr w:type="spellStart"/>
      <w:r w:rsidRPr="002A087A">
        <w:rPr>
          <w:bCs/>
        </w:rPr>
        <w:t>Clenshaw</w:t>
      </w:r>
      <w:proofErr w:type="spellEnd"/>
      <w:r w:rsidRPr="002A087A">
        <w:rPr>
          <w:bCs/>
        </w:rPr>
        <w:t>-Curtis for constant-step size grids above 3 GHz and for simplicity below 3 GHz as well.</w:t>
      </w:r>
      <w:r w:rsidRPr="002A087A">
        <w:rPr>
          <w:bCs/>
        </w:rPr>
        <w:fldChar w:fldCharType="end"/>
      </w:r>
      <w:r w:rsidRPr="002A087A">
        <w:rPr>
          <w:bCs/>
        </w:rPr>
        <w:t xml:space="preserve"> </w:t>
      </w:r>
      <w:r w:rsidRPr="002A087A">
        <w:rPr>
          <w:rFonts w:eastAsia="宋体"/>
          <w:szCs w:val="24"/>
          <w:lang w:eastAsia="zh-CN"/>
        </w:rPr>
        <w:t>(K</w:t>
      </w:r>
      <w:r w:rsidRPr="002A087A">
        <w:rPr>
          <w:rFonts w:eastAsia="宋体" w:hint="eastAsia"/>
          <w:szCs w:val="24"/>
          <w:lang w:eastAsia="zh-CN"/>
        </w:rPr>
        <w:t>eysight</w:t>
      </w:r>
      <w:r w:rsidRPr="002A087A">
        <w:rPr>
          <w:rFonts w:eastAsia="宋体"/>
          <w:szCs w:val="24"/>
          <w:lang w:eastAsia="zh-CN"/>
        </w:rPr>
        <w:t>, vivo)</w:t>
      </w:r>
    </w:p>
    <w:p w14:paraId="27B1EC6D" w14:textId="56973CB8" w:rsidR="00FD22CF" w:rsidRPr="002A087A" w:rsidRDefault="00FD22CF" w:rsidP="00FD22C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bCs/>
        </w:rPr>
        <w:fldChar w:fldCharType="begin"/>
      </w:r>
      <w:r w:rsidRPr="002A087A">
        <w:rPr>
          <w:bCs/>
        </w:rPr>
        <w:instrText xml:space="preserve"> REF _Ref126601218 \h  \* MERGEFORMAT </w:instrText>
      </w:r>
      <w:r w:rsidRPr="002A087A">
        <w:rPr>
          <w:bCs/>
        </w:rPr>
      </w:r>
      <w:r w:rsidRPr="002A087A">
        <w:rPr>
          <w:bCs/>
        </w:rPr>
        <w:fldChar w:fldCharType="separate"/>
      </w:r>
      <w:r w:rsidRPr="002A087A">
        <w:rPr>
          <w:bCs/>
        </w:rPr>
        <w:t xml:space="preserve">Proposal </w:t>
      </w:r>
      <w:r w:rsidRPr="002A087A">
        <w:rPr>
          <w:bCs/>
          <w:noProof/>
        </w:rPr>
        <w:t>2</w:t>
      </w:r>
      <w:r w:rsidRPr="002A087A">
        <w:rPr>
          <w:bCs/>
        </w:rPr>
        <w:t xml:space="preserve">: When the back pole at </w:t>
      </w:r>
      <w:r w:rsidRPr="002A087A">
        <w:rPr>
          <w:rFonts w:ascii="Symbol" w:hAnsi="Symbol"/>
          <w:bCs/>
        </w:rPr>
        <w:t>q </w:t>
      </w:r>
      <w:r w:rsidRPr="002A087A">
        <w:rPr>
          <w:bCs/>
        </w:rPr>
        <w:t>= 180</w:t>
      </w:r>
      <w:r w:rsidRPr="002A087A">
        <w:rPr>
          <w:rFonts w:cs="Arial"/>
          <w:bCs/>
        </w:rPr>
        <w:t xml:space="preserve">° cannot be measured due to obstruction and/or blocking, extrapolation using at least two points within 15° of the </w:t>
      </w:r>
      <w:proofErr w:type="gramStart"/>
      <w:r w:rsidRPr="002A087A">
        <w:rPr>
          <w:rFonts w:cs="Arial"/>
          <w:bCs/>
        </w:rPr>
        <w:t>pole</w:t>
      </w:r>
      <w:proofErr w:type="gramEnd"/>
      <w:r w:rsidRPr="002A087A">
        <w:rPr>
          <w:rFonts w:cs="Arial"/>
          <w:bCs/>
        </w:rPr>
        <w:t xml:space="preserve"> shall be applied to estimate EIRP/EIS at </w:t>
      </w:r>
      <w:r w:rsidRPr="002A087A">
        <w:rPr>
          <w:rFonts w:ascii="Symbol" w:hAnsi="Symbol" w:cs="Arial"/>
          <w:bCs/>
        </w:rPr>
        <w:t>q </w:t>
      </w:r>
      <w:r w:rsidRPr="002A087A">
        <w:rPr>
          <w:rFonts w:cs="Arial"/>
          <w:bCs/>
        </w:rPr>
        <w:t>= 180° for measurement grids with</w:t>
      </w:r>
      <w:r w:rsidRPr="002A087A">
        <w:rPr>
          <w:rFonts w:ascii="Symbol" w:hAnsi="Symbol" w:cs="Arial"/>
          <w:bCs/>
        </w:rPr>
        <w:t xml:space="preserve"> Dq=Df</w:t>
      </w:r>
      <w:r w:rsidRPr="002A087A">
        <w:rPr>
          <w:rFonts w:cs="Arial"/>
          <w:bCs/>
        </w:rPr>
        <w:t>=</w:t>
      </w:r>
      <w:r w:rsidRPr="002A087A">
        <w:rPr>
          <w:rFonts w:ascii="Arial" w:hAnsi="Arial" w:cs="Arial"/>
          <w:bCs/>
        </w:rPr>
        <w:t>45</w:t>
      </w:r>
      <w:r w:rsidRPr="002A087A">
        <w:rPr>
          <w:rFonts w:cs="Arial"/>
          <w:bCs/>
        </w:rPr>
        <w:t>°</w:t>
      </w:r>
      <w:r w:rsidRPr="002A087A">
        <w:rPr>
          <w:bCs/>
        </w:rPr>
        <w:fldChar w:fldCharType="end"/>
      </w:r>
      <w:r w:rsidR="000E60E4">
        <w:rPr>
          <w:bCs/>
        </w:rPr>
        <w:t>.</w:t>
      </w:r>
      <w:r w:rsidRPr="002A087A">
        <w:rPr>
          <w:bCs/>
        </w:rPr>
        <w:t xml:space="preserve"> </w:t>
      </w:r>
      <w:r w:rsidRPr="002A087A">
        <w:rPr>
          <w:rFonts w:eastAsia="宋体"/>
          <w:szCs w:val="24"/>
          <w:lang w:eastAsia="zh-CN"/>
        </w:rPr>
        <w:t>(Keysight, vivo)</w:t>
      </w:r>
    </w:p>
    <w:p w14:paraId="24BE1957" w14:textId="77777777" w:rsidR="008E00AF" w:rsidRPr="002A087A" w:rsidRDefault="008E00AF" w:rsidP="008E00AF">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7E99FC00" w14:textId="7A692964" w:rsidR="008E00AF" w:rsidRDefault="000B7C33" w:rsidP="00CB2C62">
      <w:pPr>
        <w:rPr>
          <w:i/>
          <w:lang w:eastAsia="zh-CN"/>
        </w:rPr>
      </w:pPr>
      <w:r>
        <w:rPr>
          <w:i/>
          <w:lang w:eastAsia="zh-CN"/>
        </w:rPr>
        <w:t>Discussions:</w:t>
      </w:r>
    </w:p>
    <w:p w14:paraId="79CE64FA" w14:textId="19D71FEA" w:rsidR="00F92E9D" w:rsidRPr="000B7C33" w:rsidRDefault="00F92E9D" w:rsidP="00CB2C62">
      <w:pPr>
        <w:rPr>
          <w:lang w:eastAsia="zh-CN"/>
        </w:rPr>
      </w:pPr>
      <w:r w:rsidRPr="000B7C33">
        <w:rPr>
          <w:lang w:eastAsia="zh-CN"/>
        </w:rPr>
        <w:t>Samsung: for P1, is this only for test time reduction case, or for all general TRP measurement case</w:t>
      </w:r>
      <w:r w:rsidR="009D73B1">
        <w:rPr>
          <w:lang w:eastAsia="zh-CN"/>
        </w:rPr>
        <w:t>?</w:t>
      </w:r>
    </w:p>
    <w:p w14:paraId="46D23C3C" w14:textId="7BB50681" w:rsidR="00F92E9D" w:rsidRPr="000B7C33" w:rsidRDefault="00F92E9D" w:rsidP="00CB2C62">
      <w:pPr>
        <w:rPr>
          <w:lang w:eastAsia="zh-CN"/>
        </w:rPr>
      </w:pPr>
      <w:r w:rsidRPr="000B7C33">
        <w:rPr>
          <w:lang w:eastAsia="zh-CN"/>
        </w:rPr>
        <w:t xml:space="preserve">Keysight: </w:t>
      </w:r>
      <w:r w:rsidR="00E738D8" w:rsidRPr="000B7C33">
        <w:rPr>
          <w:lang w:eastAsia="zh-CN"/>
        </w:rPr>
        <w:t xml:space="preserve">from system perspective, single quadrature is sufficient for TRP measurement. Both quadrature </w:t>
      </w:r>
      <w:proofErr w:type="gramStart"/>
      <w:r w:rsidR="00E738D8" w:rsidRPr="000B7C33">
        <w:rPr>
          <w:lang w:eastAsia="zh-CN"/>
        </w:rPr>
        <w:t>are</w:t>
      </w:r>
      <w:proofErr w:type="gramEnd"/>
      <w:r w:rsidR="00E738D8" w:rsidRPr="000B7C33">
        <w:rPr>
          <w:lang w:eastAsia="zh-CN"/>
        </w:rPr>
        <w:t xml:space="preserve"> OK for 15 degree </w:t>
      </w:r>
      <w:r w:rsidR="009D73B1">
        <w:rPr>
          <w:lang w:eastAsia="zh-CN"/>
        </w:rPr>
        <w:t xml:space="preserve">step-size </w:t>
      </w:r>
      <w:r w:rsidR="00E738D8" w:rsidRPr="000B7C33">
        <w:rPr>
          <w:lang w:eastAsia="zh-CN"/>
        </w:rPr>
        <w:t>case.</w:t>
      </w:r>
    </w:p>
    <w:p w14:paraId="529EF7AF" w14:textId="6A2715A1" w:rsidR="00E738D8" w:rsidRDefault="00E738D8" w:rsidP="00CB2C62">
      <w:pPr>
        <w:rPr>
          <w:i/>
          <w:lang w:eastAsia="zh-CN"/>
        </w:rPr>
      </w:pPr>
    </w:p>
    <w:p w14:paraId="7875B0D4" w14:textId="4F4D7C22" w:rsidR="00E738D8" w:rsidRPr="00E738D8" w:rsidRDefault="00E738D8" w:rsidP="00CB2C62">
      <w:pPr>
        <w:rPr>
          <w:i/>
          <w:highlight w:val="yellow"/>
          <w:lang w:eastAsia="zh-CN"/>
        </w:rPr>
      </w:pPr>
      <w:r w:rsidRPr="00E738D8">
        <w:rPr>
          <w:i/>
          <w:highlight w:val="yellow"/>
          <w:lang w:eastAsia="zh-CN"/>
        </w:rPr>
        <w:t xml:space="preserve">Tentative Agreements: </w:t>
      </w:r>
    </w:p>
    <w:p w14:paraId="488B4A7F" w14:textId="682AD1B6" w:rsidR="00F95AE1" w:rsidRDefault="00E738D8" w:rsidP="00CB2C62">
      <w:pPr>
        <w:rPr>
          <w:bCs/>
          <w:highlight w:val="yellow"/>
        </w:rPr>
      </w:pPr>
      <w:r w:rsidRPr="00F95AE1">
        <w:rPr>
          <w:bCs/>
          <w:highlight w:val="yellow"/>
        </w:rPr>
        <w:t xml:space="preserve">For new measurement grids, </w:t>
      </w:r>
      <w:r w:rsidR="00F95AE1">
        <w:rPr>
          <w:bCs/>
          <w:highlight w:val="yellow"/>
        </w:rPr>
        <w:t>l</w:t>
      </w:r>
      <w:r w:rsidRPr="00E738D8">
        <w:rPr>
          <w:bCs/>
          <w:highlight w:val="yellow"/>
        </w:rPr>
        <w:t xml:space="preserve">imit the TRP quadrature to </w:t>
      </w:r>
      <w:proofErr w:type="spellStart"/>
      <w:r w:rsidRPr="00E738D8">
        <w:rPr>
          <w:bCs/>
          <w:highlight w:val="yellow"/>
        </w:rPr>
        <w:t>Clenshaw</w:t>
      </w:r>
      <w:proofErr w:type="spellEnd"/>
      <w:r w:rsidRPr="00E738D8">
        <w:rPr>
          <w:bCs/>
          <w:highlight w:val="yellow"/>
        </w:rPr>
        <w:t xml:space="preserve">-Curtis for constant-step size grids above 3 GHz and for simplicity below 3 GHz as well. </w:t>
      </w:r>
    </w:p>
    <w:p w14:paraId="48273144" w14:textId="2893C8CE" w:rsidR="00E738D8" w:rsidRPr="00E738D8" w:rsidRDefault="00E738D8" w:rsidP="00CB2C62">
      <w:pPr>
        <w:rPr>
          <w:bCs/>
          <w:highlight w:val="yellow"/>
        </w:rPr>
      </w:pPr>
      <w:r w:rsidRPr="00E738D8">
        <w:rPr>
          <w:bCs/>
          <w:highlight w:val="green"/>
        </w:rPr>
        <w:fldChar w:fldCharType="begin"/>
      </w:r>
      <w:r w:rsidRPr="00E738D8">
        <w:rPr>
          <w:bCs/>
          <w:highlight w:val="green"/>
        </w:rPr>
        <w:instrText xml:space="preserve"> REF _Ref126601218 \h  \* MERGEFORMAT </w:instrText>
      </w:r>
      <w:r w:rsidRPr="00E738D8">
        <w:rPr>
          <w:bCs/>
          <w:highlight w:val="green"/>
        </w:rPr>
      </w:r>
      <w:r w:rsidRPr="00E738D8">
        <w:rPr>
          <w:bCs/>
          <w:highlight w:val="green"/>
        </w:rPr>
        <w:fldChar w:fldCharType="separate"/>
      </w:r>
      <w:r w:rsidRPr="00E738D8">
        <w:rPr>
          <w:bCs/>
          <w:highlight w:val="green"/>
        </w:rPr>
        <w:t xml:space="preserve">When the back pole at </w:t>
      </w:r>
      <w:r w:rsidRPr="00E738D8">
        <w:rPr>
          <w:rFonts w:ascii="Symbol" w:hAnsi="Symbol"/>
          <w:bCs/>
          <w:highlight w:val="green"/>
        </w:rPr>
        <w:t>q </w:t>
      </w:r>
      <w:r w:rsidRPr="00E738D8">
        <w:rPr>
          <w:bCs/>
          <w:highlight w:val="green"/>
        </w:rPr>
        <w:t>= 180</w:t>
      </w:r>
      <w:r w:rsidRPr="00E738D8">
        <w:rPr>
          <w:rFonts w:cs="Arial"/>
          <w:bCs/>
          <w:highlight w:val="green"/>
        </w:rPr>
        <w:t xml:space="preserve">° cannot be measured due to obstruction and/or blocking, extrapolation using at least two points within 15° of the </w:t>
      </w:r>
      <w:proofErr w:type="gramStart"/>
      <w:r w:rsidRPr="00E738D8">
        <w:rPr>
          <w:rFonts w:cs="Arial"/>
          <w:bCs/>
          <w:highlight w:val="green"/>
        </w:rPr>
        <w:t>pole</w:t>
      </w:r>
      <w:proofErr w:type="gramEnd"/>
      <w:r w:rsidRPr="00E738D8">
        <w:rPr>
          <w:rFonts w:cs="Arial"/>
          <w:bCs/>
          <w:highlight w:val="green"/>
        </w:rPr>
        <w:t xml:space="preserve"> shall be applied to estimate EIRP/EIS at </w:t>
      </w:r>
      <w:r w:rsidRPr="00E738D8">
        <w:rPr>
          <w:rFonts w:ascii="Symbol" w:hAnsi="Symbol" w:cs="Arial"/>
          <w:bCs/>
          <w:highlight w:val="green"/>
        </w:rPr>
        <w:t>q </w:t>
      </w:r>
      <w:r w:rsidRPr="00E738D8">
        <w:rPr>
          <w:rFonts w:cs="Arial"/>
          <w:bCs/>
          <w:highlight w:val="green"/>
        </w:rPr>
        <w:t>= 180° for measurement grids with</w:t>
      </w:r>
      <w:r w:rsidRPr="00E738D8">
        <w:rPr>
          <w:rFonts w:ascii="Symbol" w:hAnsi="Symbol" w:cs="Arial"/>
          <w:bCs/>
          <w:highlight w:val="green"/>
        </w:rPr>
        <w:t xml:space="preserve"> Dq=Df</w:t>
      </w:r>
      <w:r w:rsidRPr="00E738D8">
        <w:rPr>
          <w:rFonts w:cs="Arial"/>
          <w:bCs/>
          <w:highlight w:val="green"/>
        </w:rPr>
        <w:t>=</w:t>
      </w:r>
      <w:r w:rsidRPr="00E738D8">
        <w:rPr>
          <w:rFonts w:ascii="Arial" w:hAnsi="Arial" w:cs="Arial"/>
          <w:bCs/>
          <w:highlight w:val="green"/>
        </w:rPr>
        <w:t>45</w:t>
      </w:r>
      <w:r w:rsidRPr="00E738D8">
        <w:rPr>
          <w:rFonts w:cs="Arial"/>
          <w:bCs/>
          <w:highlight w:val="green"/>
        </w:rPr>
        <w:t>°</w:t>
      </w:r>
      <w:r w:rsidRPr="00E738D8">
        <w:rPr>
          <w:bCs/>
          <w:highlight w:val="green"/>
        </w:rPr>
        <w:fldChar w:fldCharType="end"/>
      </w:r>
      <w:r w:rsidRPr="00E738D8">
        <w:rPr>
          <w:bCs/>
          <w:highlight w:val="green"/>
        </w:rPr>
        <w:t>.</w:t>
      </w:r>
    </w:p>
    <w:p w14:paraId="19A4CFEB" w14:textId="62C93BAB" w:rsidR="00E738D8" w:rsidRDefault="00E738D8" w:rsidP="00CB2C62">
      <w:pPr>
        <w:rPr>
          <w:i/>
          <w:lang w:eastAsia="zh-CN"/>
        </w:rPr>
      </w:pPr>
    </w:p>
    <w:p w14:paraId="5D02EC08" w14:textId="4BE2BF48" w:rsidR="00E738D8" w:rsidRDefault="00E738D8" w:rsidP="00CB2C62">
      <w:pPr>
        <w:rPr>
          <w:i/>
          <w:lang w:eastAsia="zh-CN"/>
        </w:rPr>
      </w:pPr>
      <w:r>
        <w:rPr>
          <w:i/>
          <w:lang w:eastAsia="zh-CN"/>
        </w:rPr>
        <w:t xml:space="preserve">Samsung: we need double check the first sentence, before main session. </w:t>
      </w:r>
    </w:p>
    <w:p w14:paraId="16AE90CB" w14:textId="77777777" w:rsidR="00F92E9D" w:rsidRPr="002A087A" w:rsidRDefault="00F92E9D" w:rsidP="00CB2C62">
      <w:pPr>
        <w:rPr>
          <w:i/>
          <w:lang w:eastAsia="zh-CN"/>
        </w:rPr>
      </w:pPr>
    </w:p>
    <w:p w14:paraId="51558AB0" w14:textId="501D4E3A" w:rsidR="00811E6A" w:rsidRPr="002A087A" w:rsidRDefault="00811E6A" w:rsidP="00811E6A">
      <w:pPr>
        <w:rPr>
          <w:b/>
          <w:u w:val="single"/>
          <w:lang w:eastAsia="ko-KR"/>
        </w:rPr>
      </w:pPr>
      <w:r w:rsidRPr="002A087A">
        <w:rPr>
          <w:b/>
          <w:u w:val="single"/>
          <w:lang w:eastAsia="ko-KR"/>
        </w:rPr>
        <w:t xml:space="preserve">Issue 3-1-3:  </w:t>
      </w:r>
      <w:r w:rsidR="00906037" w:rsidRPr="002A087A">
        <w:rPr>
          <w:b/>
          <w:u w:val="single"/>
          <w:lang w:eastAsia="ko-KR"/>
        </w:rPr>
        <w:t>M</w:t>
      </w:r>
      <w:r w:rsidR="00FD22CF" w:rsidRPr="002A087A">
        <w:rPr>
          <w:b/>
          <w:u w:val="single"/>
          <w:lang w:eastAsia="ko-KR"/>
        </w:rPr>
        <w:t xml:space="preserve">etrics for </w:t>
      </w:r>
      <w:r w:rsidRPr="002A087A">
        <w:rPr>
          <w:b/>
          <w:u w:val="single"/>
          <w:lang w:eastAsia="ko-KR"/>
        </w:rPr>
        <w:t>measurement grid</w:t>
      </w:r>
      <w:r w:rsidR="00FD22CF" w:rsidRPr="002A087A">
        <w:rPr>
          <w:b/>
          <w:u w:val="single"/>
          <w:lang w:eastAsia="ko-KR"/>
        </w:rPr>
        <w:t xml:space="preserve"> MU analysis</w:t>
      </w:r>
      <w:r w:rsidRPr="002A087A">
        <w:rPr>
          <w:b/>
          <w:u w:val="single"/>
          <w:lang w:eastAsia="ko-KR"/>
        </w:rPr>
        <w:t xml:space="preserve"> </w:t>
      </w:r>
    </w:p>
    <w:p w14:paraId="59B66285" w14:textId="77777777" w:rsidR="00811E6A" w:rsidRPr="002A087A" w:rsidRDefault="00811E6A" w:rsidP="00811E6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D6CAAA6" w14:textId="03014ABF" w:rsidR="00811E6A" w:rsidRPr="002A087A" w:rsidRDefault="00FD22CF" w:rsidP="00811E6A">
      <w:pPr>
        <w:pStyle w:val="aff8"/>
        <w:numPr>
          <w:ilvl w:val="1"/>
          <w:numId w:val="4"/>
        </w:numPr>
        <w:spacing w:after="120"/>
        <w:ind w:firstLineChars="0"/>
        <w:rPr>
          <w:rFonts w:eastAsia="宋体"/>
          <w:szCs w:val="24"/>
          <w:lang w:eastAsia="zh-CN"/>
        </w:rPr>
      </w:pPr>
      <w:r w:rsidRPr="002A087A">
        <w:rPr>
          <w:rFonts w:eastAsia="宋体"/>
          <w:szCs w:val="24"/>
          <w:lang w:eastAsia="zh-CN"/>
        </w:rPr>
        <w:t>Proposal 1: Consider the aggregate metrics (standard deviation and mean error) from all considered antenna patterns for measurement grid MU purposes going forward</w:t>
      </w:r>
      <w:r w:rsidR="000E60E4">
        <w:rPr>
          <w:rFonts w:eastAsia="宋体"/>
          <w:szCs w:val="24"/>
          <w:lang w:eastAsia="zh-CN"/>
        </w:rPr>
        <w:t>.</w:t>
      </w:r>
      <w:r w:rsidR="00811E6A" w:rsidRPr="002A087A">
        <w:rPr>
          <w:rFonts w:eastAsia="宋体"/>
          <w:szCs w:val="24"/>
          <w:lang w:eastAsia="zh-CN"/>
        </w:rPr>
        <w:t xml:space="preserve"> (Keysight</w:t>
      </w:r>
      <w:r w:rsidRPr="002A087A">
        <w:rPr>
          <w:rFonts w:eastAsia="宋体"/>
          <w:szCs w:val="24"/>
          <w:lang w:eastAsia="zh-CN"/>
        </w:rPr>
        <w:t>, vivo</w:t>
      </w:r>
      <w:r w:rsidR="00811E6A" w:rsidRPr="002A087A">
        <w:rPr>
          <w:rFonts w:eastAsia="宋体"/>
          <w:szCs w:val="24"/>
          <w:lang w:eastAsia="zh-CN"/>
        </w:rPr>
        <w:t>)</w:t>
      </w:r>
    </w:p>
    <w:p w14:paraId="3049B0BD" w14:textId="77777777" w:rsidR="00811E6A" w:rsidRPr="002A087A" w:rsidRDefault="00811E6A" w:rsidP="00811E6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38FDE72" w14:textId="54D106B2" w:rsidR="00811E6A" w:rsidRDefault="00811E6A" w:rsidP="00CB2C62">
      <w:pPr>
        <w:rPr>
          <w:i/>
          <w:lang w:eastAsia="zh-CN"/>
        </w:rPr>
      </w:pPr>
    </w:p>
    <w:p w14:paraId="71FAB6D3" w14:textId="17F91546" w:rsidR="00E738D8" w:rsidRPr="00E738D8" w:rsidRDefault="00E738D8" w:rsidP="00CB2C62">
      <w:pPr>
        <w:rPr>
          <w:i/>
          <w:highlight w:val="green"/>
          <w:lang w:eastAsia="zh-CN"/>
        </w:rPr>
      </w:pPr>
      <w:r w:rsidRPr="00E738D8">
        <w:rPr>
          <w:i/>
          <w:highlight w:val="green"/>
          <w:lang w:eastAsia="zh-CN"/>
        </w:rPr>
        <w:t xml:space="preserve">Agreements: </w:t>
      </w:r>
    </w:p>
    <w:p w14:paraId="49B1D906" w14:textId="3CA4F129" w:rsidR="00E738D8" w:rsidRDefault="00E738D8" w:rsidP="00CB2C62">
      <w:pPr>
        <w:rPr>
          <w:i/>
          <w:lang w:eastAsia="zh-CN"/>
        </w:rPr>
      </w:pPr>
      <w:r w:rsidRPr="00E738D8">
        <w:rPr>
          <w:szCs w:val="24"/>
          <w:highlight w:val="green"/>
          <w:lang w:eastAsia="zh-CN"/>
        </w:rPr>
        <w:t>Consider the aggregate metrics (standard deviation and mean error) from all considered antenna patterns for measurement grid MU purposes going forward.</w:t>
      </w:r>
    </w:p>
    <w:p w14:paraId="76B555D7" w14:textId="77777777" w:rsidR="00E738D8" w:rsidRPr="002A087A" w:rsidRDefault="00E738D8" w:rsidP="00CB2C62">
      <w:pPr>
        <w:rPr>
          <w:i/>
          <w:lang w:eastAsia="zh-CN"/>
        </w:rPr>
      </w:pPr>
    </w:p>
    <w:p w14:paraId="0FAFB734" w14:textId="59638031" w:rsidR="00FD22CF" w:rsidRPr="002A087A" w:rsidRDefault="00FD22CF" w:rsidP="00FD22CF">
      <w:pPr>
        <w:rPr>
          <w:b/>
          <w:u w:val="single"/>
          <w:lang w:eastAsia="ko-KR"/>
        </w:rPr>
      </w:pPr>
      <w:r w:rsidRPr="002A087A">
        <w:rPr>
          <w:b/>
          <w:u w:val="single"/>
          <w:lang w:eastAsia="ko-KR"/>
        </w:rPr>
        <w:lastRenderedPageBreak/>
        <w:t xml:space="preserve">Issue 3-1-4:  </w:t>
      </w:r>
      <w:r w:rsidR="0008219B" w:rsidRPr="002A087A">
        <w:rPr>
          <w:b/>
          <w:u w:val="single"/>
          <w:lang w:eastAsia="ko-KR"/>
        </w:rPr>
        <w:t>M</w:t>
      </w:r>
      <w:r w:rsidRPr="002A087A">
        <w:rPr>
          <w:b/>
          <w:u w:val="single"/>
          <w:lang w:eastAsia="ko-KR"/>
        </w:rPr>
        <w:t xml:space="preserve">easurement grids </w:t>
      </w:r>
      <w:r w:rsidR="00906037" w:rsidRPr="002A087A">
        <w:rPr>
          <w:b/>
          <w:u w:val="single"/>
          <w:lang w:eastAsia="ko-KR"/>
        </w:rPr>
        <w:t xml:space="preserve">for TRP and TRS </w:t>
      </w:r>
    </w:p>
    <w:p w14:paraId="6313F6D1" w14:textId="37912722" w:rsidR="00FD22CF" w:rsidRPr="002A087A" w:rsidRDefault="00FD22CF" w:rsidP="00FD22CF">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CCC438A" w14:textId="00C0A070" w:rsidR="0008219B" w:rsidRPr="002A087A" w:rsidRDefault="0008219B" w:rsidP="0008219B">
      <w:pPr>
        <w:pStyle w:val="aff8"/>
        <w:numPr>
          <w:ilvl w:val="1"/>
          <w:numId w:val="4"/>
        </w:numPr>
        <w:spacing w:after="120"/>
        <w:ind w:firstLineChars="0"/>
        <w:rPr>
          <w:rFonts w:eastAsia="宋体"/>
          <w:szCs w:val="24"/>
          <w:lang w:eastAsia="zh-CN"/>
        </w:rPr>
      </w:pPr>
      <w:r w:rsidRPr="002A087A">
        <w:rPr>
          <w:rFonts w:eastAsia="宋体"/>
          <w:szCs w:val="24"/>
          <w:lang w:eastAsia="zh-CN"/>
        </w:rPr>
        <w:t xml:space="preserve">Proposal 1: </w:t>
      </w:r>
      <w:r w:rsidR="002A5775" w:rsidRPr="002A087A">
        <w:rPr>
          <w:rFonts w:eastAsia="宋体"/>
          <w:szCs w:val="24"/>
          <w:lang w:eastAsia="zh-CN"/>
        </w:rPr>
        <w:t>A</w:t>
      </w:r>
      <w:r w:rsidR="00906037" w:rsidRPr="002A087A">
        <w:rPr>
          <w:rFonts w:eastAsia="宋体"/>
          <w:szCs w:val="24"/>
          <w:lang w:eastAsia="zh-CN"/>
        </w:rPr>
        <w:t>dopt the listed measurement grids in Table 5 for smartphones/tablets</w:t>
      </w:r>
      <w:r w:rsidRPr="002A087A">
        <w:rPr>
          <w:rFonts w:eastAsia="宋体"/>
          <w:szCs w:val="24"/>
          <w:lang w:eastAsia="zh-CN"/>
        </w:rPr>
        <w:t xml:space="preserve"> (Keysight, vivo</w:t>
      </w:r>
      <w:r w:rsidR="003E064F" w:rsidRPr="002A087A">
        <w:rPr>
          <w:rFonts w:eastAsia="宋体"/>
          <w:szCs w:val="24"/>
          <w:lang w:eastAsia="zh-CN"/>
        </w:rPr>
        <w:t>, CAICT</w:t>
      </w:r>
      <w:r w:rsidRPr="002A087A">
        <w:rPr>
          <w:rFonts w:eastAsia="宋体"/>
          <w:szCs w:val="24"/>
          <w:lang w:eastAsia="zh-CN"/>
        </w:rPr>
        <w:t>)</w:t>
      </w:r>
    </w:p>
    <w:p w14:paraId="130A7738" w14:textId="3DF205BE" w:rsidR="00906037" w:rsidRPr="002A087A" w:rsidRDefault="00906037" w:rsidP="002A5775">
      <w:pPr>
        <w:pStyle w:val="ae"/>
        <w:ind w:left="936"/>
      </w:pPr>
      <w:bookmarkStart w:id="15" w:name="_Ref114131785"/>
      <w:r w:rsidRPr="002A087A">
        <w:t xml:space="preserve">Table </w:t>
      </w:r>
      <w:r w:rsidRPr="002A087A">
        <w:fldChar w:fldCharType="begin"/>
      </w:r>
      <w:r w:rsidRPr="002A087A">
        <w:instrText xml:space="preserve"> SEQ Table \* ARABIC </w:instrText>
      </w:r>
      <w:r w:rsidRPr="002A087A">
        <w:fldChar w:fldCharType="separate"/>
      </w:r>
      <w:r w:rsidRPr="002A087A">
        <w:rPr>
          <w:noProof/>
        </w:rPr>
        <w:t>5</w:t>
      </w:r>
      <w:r w:rsidRPr="002A087A">
        <w:fldChar w:fldCharType="end"/>
      </w:r>
      <w:bookmarkEnd w:id="15"/>
      <w:r w:rsidRPr="002A087A">
        <w:t>: Proposed Minimum Number of Grid Points for TRP/TRS with constant-step size grids</w:t>
      </w:r>
    </w:p>
    <w:tbl>
      <w:tblPr>
        <w:tblStyle w:val="aff7"/>
        <w:tblW w:w="0" w:type="auto"/>
        <w:jc w:val="center"/>
        <w:tblLook w:val="04A0" w:firstRow="1" w:lastRow="0" w:firstColumn="1" w:lastColumn="0" w:noHBand="0" w:noVBand="1"/>
      </w:tblPr>
      <w:tblGrid>
        <w:gridCol w:w="1435"/>
        <w:gridCol w:w="1363"/>
        <w:gridCol w:w="1532"/>
        <w:gridCol w:w="1093"/>
        <w:gridCol w:w="1603"/>
        <w:gridCol w:w="1253"/>
        <w:gridCol w:w="1352"/>
      </w:tblGrid>
      <w:tr w:rsidR="002A087A" w:rsidRPr="002A087A" w14:paraId="3F6AE742" w14:textId="77777777" w:rsidTr="007C3528">
        <w:trPr>
          <w:jc w:val="center"/>
        </w:trPr>
        <w:tc>
          <w:tcPr>
            <w:tcW w:w="1435" w:type="dxa"/>
            <w:vAlign w:val="center"/>
          </w:tcPr>
          <w:p w14:paraId="138C6A93" w14:textId="77777777" w:rsidR="00906037" w:rsidRPr="002A087A" w:rsidRDefault="00906037" w:rsidP="00E7239D">
            <w:pPr>
              <w:spacing w:after="0"/>
              <w:jc w:val="center"/>
              <w:rPr>
                <w:rFonts w:cs="Arial"/>
                <w:b/>
                <w:szCs w:val="21"/>
              </w:rPr>
            </w:pPr>
            <w:r w:rsidRPr="002A087A">
              <w:rPr>
                <w:rFonts w:cs="Arial"/>
                <w:b/>
                <w:szCs w:val="21"/>
              </w:rPr>
              <w:t>Test Metric</w:t>
            </w:r>
          </w:p>
        </w:tc>
        <w:tc>
          <w:tcPr>
            <w:tcW w:w="1363" w:type="dxa"/>
          </w:tcPr>
          <w:p w14:paraId="0CE14AF8" w14:textId="77777777" w:rsidR="00906037" w:rsidRPr="002A087A" w:rsidRDefault="00906037" w:rsidP="00E7239D">
            <w:pPr>
              <w:spacing w:after="0"/>
              <w:jc w:val="center"/>
              <w:rPr>
                <w:rFonts w:cs="Arial"/>
                <w:b/>
                <w:szCs w:val="21"/>
              </w:rPr>
            </w:pPr>
            <w:r w:rsidRPr="002A087A">
              <w:rPr>
                <w:rFonts w:cs="Arial"/>
                <w:b/>
                <w:szCs w:val="21"/>
              </w:rPr>
              <w:t>Frequency Range</w:t>
            </w:r>
          </w:p>
        </w:tc>
        <w:tc>
          <w:tcPr>
            <w:tcW w:w="1532" w:type="dxa"/>
            <w:vAlign w:val="center"/>
          </w:tcPr>
          <w:p w14:paraId="3A05BD19" w14:textId="77777777" w:rsidR="00906037" w:rsidRPr="002A087A" w:rsidRDefault="00906037" w:rsidP="00E7239D">
            <w:pPr>
              <w:spacing w:after="0"/>
              <w:jc w:val="center"/>
              <w:rPr>
                <w:rFonts w:cs="Arial"/>
                <w:b/>
                <w:szCs w:val="21"/>
              </w:rPr>
            </w:pPr>
            <w:r w:rsidRPr="002A087A">
              <w:rPr>
                <w:rFonts w:cs="Arial"/>
                <w:b/>
                <w:szCs w:val="21"/>
              </w:rPr>
              <w:t>Quadrature</w:t>
            </w:r>
          </w:p>
        </w:tc>
        <w:tc>
          <w:tcPr>
            <w:tcW w:w="1093" w:type="dxa"/>
            <w:vAlign w:val="center"/>
          </w:tcPr>
          <w:p w14:paraId="093439FB" w14:textId="77777777" w:rsidR="00906037" w:rsidRPr="002A087A" w:rsidRDefault="00906037" w:rsidP="00E7239D">
            <w:pPr>
              <w:spacing w:after="0"/>
              <w:jc w:val="center"/>
              <w:rPr>
                <w:rFonts w:cs="Arial"/>
                <w:b/>
                <w:szCs w:val="21"/>
              </w:rPr>
            </w:pPr>
            <w:r w:rsidRPr="002A087A">
              <w:rPr>
                <w:rFonts w:ascii="Symbol" w:hAnsi="Symbol" w:cs="Arial"/>
                <w:b/>
                <w:szCs w:val="21"/>
              </w:rPr>
              <w:t></w:t>
            </w:r>
            <w:r w:rsidRPr="002A087A">
              <w:rPr>
                <w:rFonts w:ascii="Symbol" w:hAnsi="Symbol" w:cs="Arial"/>
                <w:b/>
                <w:szCs w:val="21"/>
              </w:rPr>
              <w:t></w:t>
            </w:r>
            <w:r w:rsidRPr="002A087A">
              <w:rPr>
                <w:rFonts w:ascii="Symbol" w:hAnsi="Symbol" w:cs="Arial"/>
                <w:b/>
                <w:szCs w:val="21"/>
              </w:rPr>
              <w:t></w:t>
            </w:r>
            <w:r w:rsidRPr="002A087A">
              <w:rPr>
                <w:rFonts w:ascii="Symbol" w:hAnsi="Symbol" w:cs="Arial"/>
                <w:b/>
                <w:szCs w:val="21"/>
              </w:rPr>
              <w:t></w:t>
            </w:r>
            <w:r w:rsidRPr="002A087A">
              <w:rPr>
                <w:rFonts w:ascii="Symbol" w:hAnsi="Symbol" w:cs="Arial"/>
                <w:b/>
                <w:szCs w:val="21"/>
              </w:rPr>
              <w:t></w:t>
            </w:r>
            <w:r w:rsidRPr="002A087A">
              <w:rPr>
                <w:rFonts w:ascii="Symbol" w:hAnsi="Symbol" w:cs="Arial"/>
                <w:b/>
                <w:szCs w:val="21"/>
              </w:rPr>
              <w:t></w:t>
            </w:r>
            <w:r w:rsidRPr="002A087A">
              <w:rPr>
                <w:rFonts w:ascii="Symbol" w:hAnsi="Symbol" w:cs="Arial"/>
                <w:b/>
                <w:szCs w:val="21"/>
              </w:rPr>
              <w:t></w:t>
            </w:r>
            <w:r w:rsidRPr="002A087A">
              <w:rPr>
                <w:rFonts w:cs="Arial"/>
                <w:b/>
                <w:szCs w:val="21"/>
              </w:rPr>
              <w:t>[°]</w:t>
            </w:r>
          </w:p>
        </w:tc>
        <w:tc>
          <w:tcPr>
            <w:tcW w:w="1603" w:type="dxa"/>
            <w:vAlign w:val="center"/>
          </w:tcPr>
          <w:p w14:paraId="33A11A1E" w14:textId="77777777" w:rsidR="00906037" w:rsidRPr="002A087A" w:rsidRDefault="00906037" w:rsidP="00E7239D">
            <w:pPr>
              <w:spacing w:after="0"/>
              <w:jc w:val="center"/>
              <w:rPr>
                <w:rFonts w:cs="Arial"/>
                <w:b/>
                <w:szCs w:val="21"/>
              </w:rPr>
            </w:pPr>
            <w:r w:rsidRPr="002A087A">
              <w:rPr>
                <w:rFonts w:cs="Arial"/>
                <w:b/>
                <w:szCs w:val="21"/>
              </w:rPr>
              <w:t>Min. Number of Grid Points (Note 1)</w:t>
            </w:r>
          </w:p>
        </w:tc>
        <w:tc>
          <w:tcPr>
            <w:tcW w:w="1253" w:type="dxa"/>
            <w:vAlign w:val="center"/>
          </w:tcPr>
          <w:p w14:paraId="4673B2C3" w14:textId="77777777" w:rsidR="00906037" w:rsidRPr="002A087A" w:rsidRDefault="00906037" w:rsidP="00E7239D">
            <w:pPr>
              <w:spacing w:after="0"/>
              <w:jc w:val="center"/>
              <w:rPr>
                <w:rFonts w:cs="Arial"/>
                <w:b/>
                <w:szCs w:val="21"/>
              </w:rPr>
            </w:pPr>
            <w:r w:rsidRPr="002A087A">
              <w:rPr>
                <w:rFonts w:cs="Arial"/>
                <w:b/>
                <w:szCs w:val="21"/>
              </w:rPr>
              <w:t>Additional MU [dB]</w:t>
            </w:r>
          </w:p>
        </w:tc>
        <w:tc>
          <w:tcPr>
            <w:tcW w:w="1352" w:type="dxa"/>
          </w:tcPr>
          <w:p w14:paraId="5F9DAFB7" w14:textId="77777777" w:rsidR="00906037" w:rsidRPr="002A087A" w:rsidRDefault="00906037" w:rsidP="00E7239D">
            <w:pPr>
              <w:spacing w:after="0"/>
              <w:jc w:val="center"/>
              <w:rPr>
                <w:rFonts w:cs="Arial"/>
                <w:b/>
                <w:szCs w:val="21"/>
              </w:rPr>
            </w:pPr>
            <w:r w:rsidRPr="002A087A">
              <w:rPr>
                <w:rFonts w:cs="Arial"/>
                <w:b/>
                <w:szCs w:val="21"/>
              </w:rPr>
              <w:t xml:space="preserve">Fraction of Test Points </w:t>
            </w:r>
          </w:p>
        </w:tc>
      </w:tr>
      <w:tr w:rsidR="002A087A" w:rsidRPr="002A087A" w14:paraId="197DDDAD" w14:textId="77777777" w:rsidTr="007C3528">
        <w:trPr>
          <w:jc w:val="center"/>
        </w:trPr>
        <w:tc>
          <w:tcPr>
            <w:tcW w:w="1435" w:type="dxa"/>
            <w:vAlign w:val="center"/>
          </w:tcPr>
          <w:p w14:paraId="03369869" w14:textId="77777777" w:rsidR="00906037" w:rsidRPr="002A087A" w:rsidRDefault="00906037" w:rsidP="00E7239D">
            <w:pPr>
              <w:spacing w:after="0"/>
              <w:jc w:val="center"/>
              <w:rPr>
                <w:rFonts w:cs="Arial"/>
                <w:b/>
                <w:szCs w:val="21"/>
              </w:rPr>
            </w:pPr>
            <w:r w:rsidRPr="002A087A">
              <w:rPr>
                <w:rFonts w:cs="Arial"/>
                <w:b/>
                <w:szCs w:val="21"/>
              </w:rPr>
              <w:t>TRP</w:t>
            </w:r>
          </w:p>
        </w:tc>
        <w:tc>
          <w:tcPr>
            <w:tcW w:w="1363" w:type="dxa"/>
            <w:vMerge w:val="restart"/>
            <w:vAlign w:val="center"/>
          </w:tcPr>
          <w:p w14:paraId="6081A7EB" w14:textId="77777777" w:rsidR="00906037" w:rsidRPr="002A087A" w:rsidRDefault="00906037" w:rsidP="00E7239D">
            <w:pPr>
              <w:spacing w:after="0"/>
              <w:jc w:val="center"/>
              <w:rPr>
                <w:rFonts w:cs="Arial"/>
                <w:bCs/>
                <w:szCs w:val="21"/>
              </w:rPr>
            </w:pPr>
            <w:r w:rsidRPr="002A087A">
              <w:rPr>
                <w:rFonts w:cs="Arial"/>
                <w:bCs/>
                <w:szCs w:val="21"/>
              </w:rPr>
              <w:t>&lt; 3GHz</w:t>
            </w:r>
          </w:p>
        </w:tc>
        <w:tc>
          <w:tcPr>
            <w:tcW w:w="1532" w:type="dxa"/>
            <w:vMerge w:val="restart"/>
            <w:vAlign w:val="center"/>
          </w:tcPr>
          <w:p w14:paraId="6913CFEB" w14:textId="77777777" w:rsidR="00906037" w:rsidRPr="002A087A" w:rsidRDefault="00906037" w:rsidP="00E7239D">
            <w:pPr>
              <w:spacing w:after="0"/>
              <w:jc w:val="center"/>
              <w:rPr>
                <w:rFonts w:cs="Arial"/>
                <w:bCs/>
                <w:szCs w:val="21"/>
              </w:rPr>
            </w:pPr>
            <w:proofErr w:type="spellStart"/>
            <w:r w:rsidRPr="002A087A">
              <w:rPr>
                <w:rFonts w:cs="Arial"/>
                <w:bCs/>
                <w:szCs w:val="21"/>
              </w:rPr>
              <w:t>Clenshaw</w:t>
            </w:r>
            <w:proofErr w:type="spellEnd"/>
            <w:r w:rsidRPr="002A087A">
              <w:rPr>
                <w:rFonts w:cs="Arial"/>
                <w:bCs/>
                <w:szCs w:val="21"/>
              </w:rPr>
              <w:t>-Curtis</w:t>
            </w:r>
          </w:p>
        </w:tc>
        <w:tc>
          <w:tcPr>
            <w:tcW w:w="1093" w:type="dxa"/>
            <w:vAlign w:val="center"/>
          </w:tcPr>
          <w:p w14:paraId="381C4A48" w14:textId="77777777" w:rsidR="00906037" w:rsidRPr="002A087A" w:rsidRDefault="00906037" w:rsidP="00E7239D">
            <w:pPr>
              <w:spacing w:after="0"/>
              <w:jc w:val="center"/>
              <w:rPr>
                <w:rFonts w:cs="Arial"/>
                <w:bCs/>
                <w:szCs w:val="21"/>
              </w:rPr>
            </w:pPr>
            <w:r w:rsidRPr="002A087A">
              <w:rPr>
                <w:rFonts w:cs="Arial"/>
                <w:bCs/>
                <w:szCs w:val="21"/>
              </w:rPr>
              <w:t>30</w:t>
            </w:r>
          </w:p>
        </w:tc>
        <w:tc>
          <w:tcPr>
            <w:tcW w:w="1603" w:type="dxa"/>
            <w:vAlign w:val="center"/>
          </w:tcPr>
          <w:p w14:paraId="305A72D1" w14:textId="77777777" w:rsidR="00906037" w:rsidRPr="002A087A" w:rsidRDefault="00906037" w:rsidP="00E7239D">
            <w:pPr>
              <w:spacing w:after="0"/>
              <w:jc w:val="center"/>
              <w:rPr>
                <w:rFonts w:cs="Arial"/>
                <w:bCs/>
                <w:szCs w:val="21"/>
              </w:rPr>
            </w:pPr>
            <w:r w:rsidRPr="002A087A">
              <w:rPr>
                <w:rFonts w:cs="Arial"/>
                <w:bCs/>
                <w:szCs w:val="21"/>
              </w:rPr>
              <w:t>~62</w:t>
            </w:r>
          </w:p>
        </w:tc>
        <w:tc>
          <w:tcPr>
            <w:tcW w:w="1253" w:type="dxa"/>
            <w:vAlign w:val="center"/>
          </w:tcPr>
          <w:p w14:paraId="18F37A6B" w14:textId="77777777" w:rsidR="00906037" w:rsidRPr="002A087A" w:rsidRDefault="00906037" w:rsidP="00E7239D">
            <w:pPr>
              <w:spacing w:after="0"/>
              <w:jc w:val="center"/>
              <w:rPr>
                <w:rFonts w:cs="Arial"/>
                <w:bCs/>
                <w:szCs w:val="21"/>
              </w:rPr>
            </w:pPr>
            <w:r w:rsidRPr="002A087A">
              <w:rPr>
                <w:rFonts w:cs="Arial"/>
                <w:bCs/>
                <w:szCs w:val="21"/>
              </w:rPr>
              <w:t>0</w:t>
            </w:r>
          </w:p>
        </w:tc>
        <w:tc>
          <w:tcPr>
            <w:tcW w:w="1352" w:type="dxa"/>
            <w:vAlign w:val="center"/>
          </w:tcPr>
          <w:p w14:paraId="4FAC2114" w14:textId="77777777" w:rsidR="00906037" w:rsidRPr="002A087A" w:rsidRDefault="00906037" w:rsidP="00E7239D">
            <w:pPr>
              <w:spacing w:after="0"/>
              <w:jc w:val="center"/>
              <w:rPr>
                <w:rFonts w:cs="Arial"/>
                <w:bCs/>
                <w:szCs w:val="21"/>
              </w:rPr>
            </w:pPr>
            <w:r w:rsidRPr="002A087A">
              <w:rPr>
                <w:rFonts w:cs="Arial"/>
                <w:bCs/>
                <w:szCs w:val="21"/>
              </w:rPr>
              <w:t>62/266 ~ 1/4.3</w:t>
            </w:r>
          </w:p>
        </w:tc>
      </w:tr>
      <w:tr w:rsidR="002A087A" w:rsidRPr="002A087A" w14:paraId="73DEDCFC" w14:textId="77777777" w:rsidTr="007C3528">
        <w:trPr>
          <w:jc w:val="center"/>
        </w:trPr>
        <w:tc>
          <w:tcPr>
            <w:tcW w:w="1435" w:type="dxa"/>
            <w:vAlign w:val="center"/>
          </w:tcPr>
          <w:p w14:paraId="0CADEE6C" w14:textId="77777777" w:rsidR="00906037" w:rsidRPr="002A087A" w:rsidRDefault="00906037" w:rsidP="00E7239D">
            <w:pPr>
              <w:spacing w:after="0"/>
              <w:jc w:val="center"/>
              <w:rPr>
                <w:rFonts w:cs="Arial"/>
                <w:b/>
                <w:szCs w:val="21"/>
              </w:rPr>
            </w:pPr>
            <w:r w:rsidRPr="002A087A">
              <w:rPr>
                <w:rFonts w:cs="Arial"/>
                <w:b/>
                <w:szCs w:val="21"/>
              </w:rPr>
              <w:t>TRS</w:t>
            </w:r>
          </w:p>
        </w:tc>
        <w:tc>
          <w:tcPr>
            <w:tcW w:w="1363" w:type="dxa"/>
            <w:vMerge/>
          </w:tcPr>
          <w:p w14:paraId="07A05E09" w14:textId="77777777" w:rsidR="00906037" w:rsidRPr="002A087A" w:rsidRDefault="00906037" w:rsidP="00E7239D">
            <w:pPr>
              <w:spacing w:after="0"/>
              <w:jc w:val="center"/>
              <w:rPr>
                <w:rFonts w:cs="Arial"/>
                <w:bCs/>
                <w:szCs w:val="21"/>
              </w:rPr>
            </w:pPr>
          </w:p>
        </w:tc>
        <w:tc>
          <w:tcPr>
            <w:tcW w:w="1532" w:type="dxa"/>
            <w:vMerge/>
            <w:vAlign w:val="center"/>
          </w:tcPr>
          <w:p w14:paraId="2E44269C" w14:textId="77777777" w:rsidR="00906037" w:rsidRPr="002A087A" w:rsidRDefault="00906037" w:rsidP="00E7239D">
            <w:pPr>
              <w:spacing w:after="0"/>
              <w:jc w:val="center"/>
              <w:rPr>
                <w:rFonts w:cs="Arial"/>
                <w:bCs/>
                <w:szCs w:val="21"/>
              </w:rPr>
            </w:pPr>
          </w:p>
        </w:tc>
        <w:tc>
          <w:tcPr>
            <w:tcW w:w="1093" w:type="dxa"/>
            <w:vAlign w:val="center"/>
          </w:tcPr>
          <w:p w14:paraId="0789F003" w14:textId="77777777" w:rsidR="00906037" w:rsidRPr="002A087A" w:rsidRDefault="00906037" w:rsidP="00E7239D">
            <w:pPr>
              <w:spacing w:after="0"/>
              <w:jc w:val="center"/>
              <w:rPr>
                <w:rFonts w:cs="Arial"/>
                <w:bCs/>
                <w:szCs w:val="21"/>
              </w:rPr>
            </w:pPr>
            <w:r w:rsidRPr="002A087A">
              <w:rPr>
                <w:rFonts w:cs="Arial"/>
                <w:bCs/>
                <w:szCs w:val="21"/>
              </w:rPr>
              <w:t>45</w:t>
            </w:r>
          </w:p>
        </w:tc>
        <w:tc>
          <w:tcPr>
            <w:tcW w:w="1603" w:type="dxa"/>
            <w:vAlign w:val="center"/>
          </w:tcPr>
          <w:p w14:paraId="51C9658D" w14:textId="77777777" w:rsidR="00906037" w:rsidRPr="002A087A" w:rsidRDefault="00906037" w:rsidP="00E7239D">
            <w:pPr>
              <w:spacing w:after="0"/>
              <w:jc w:val="center"/>
              <w:rPr>
                <w:rFonts w:cs="Arial"/>
                <w:bCs/>
                <w:szCs w:val="21"/>
              </w:rPr>
            </w:pPr>
            <w:r w:rsidRPr="002A087A">
              <w:rPr>
                <w:rFonts w:cs="Arial"/>
                <w:bCs/>
                <w:szCs w:val="21"/>
              </w:rPr>
              <w:t>~26</w:t>
            </w:r>
          </w:p>
        </w:tc>
        <w:tc>
          <w:tcPr>
            <w:tcW w:w="1253" w:type="dxa"/>
            <w:vAlign w:val="center"/>
          </w:tcPr>
          <w:p w14:paraId="3649B07C" w14:textId="77777777" w:rsidR="00906037" w:rsidRPr="002A087A" w:rsidRDefault="00906037" w:rsidP="00E7239D">
            <w:pPr>
              <w:spacing w:after="0"/>
              <w:jc w:val="center"/>
              <w:rPr>
                <w:rFonts w:cs="Arial"/>
                <w:bCs/>
                <w:szCs w:val="21"/>
              </w:rPr>
            </w:pPr>
            <w:r w:rsidRPr="002A087A">
              <w:rPr>
                <w:rFonts w:cs="Arial"/>
                <w:bCs/>
                <w:szCs w:val="21"/>
              </w:rPr>
              <w:t>0.04</w:t>
            </w:r>
          </w:p>
        </w:tc>
        <w:tc>
          <w:tcPr>
            <w:tcW w:w="1352" w:type="dxa"/>
            <w:vAlign w:val="center"/>
          </w:tcPr>
          <w:p w14:paraId="44044BDB" w14:textId="77777777" w:rsidR="00906037" w:rsidRPr="002A087A" w:rsidRDefault="00906037" w:rsidP="00E7239D">
            <w:pPr>
              <w:spacing w:after="0"/>
              <w:jc w:val="center"/>
              <w:rPr>
                <w:rFonts w:cs="Arial"/>
                <w:bCs/>
                <w:szCs w:val="21"/>
              </w:rPr>
            </w:pPr>
            <w:r w:rsidRPr="002A087A">
              <w:rPr>
                <w:rFonts w:cs="Arial"/>
                <w:bCs/>
                <w:szCs w:val="21"/>
              </w:rPr>
              <w:t xml:space="preserve">26/62 ~ 1/2.4 </w:t>
            </w:r>
          </w:p>
        </w:tc>
      </w:tr>
      <w:tr w:rsidR="002A087A" w:rsidRPr="002A087A" w14:paraId="2FE4A11F" w14:textId="77777777" w:rsidTr="007C3528">
        <w:trPr>
          <w:jc w:val="center"/>
        </w:trPr>
        <w:tc>
          <w:tcPr>
            <w:tcW w:w="1435" w:type="dxa"/>
            <w:vAlign w:val="center"/>
          </w:tcPr>
          <w:p w14:paraId="47D093E0" w14:textId="77777777" w:rsidR="00906037" w:rsidRPr="002A087A" w:rsidRDefault="00906037" w:rsidP="00E7239D">
            <w:pPr>
              <w:spacing w:after="0"/>
              <w:jc w:val="center"/>
              <w:rPr>
                <w:rFonts w:cs="Arial"/>
                <w:b/>
                <w:szCs w:val="21"/>
              </w:rPr>
            </w:pPr>
            <w:r w:rsidRPr="002A087A">
              <w:rPr>
                <w:rFonts w:cs="Arial"/>
                <w:b/>
                <w:szCs w:val="21"/>
              </w:rPr>
              <w:t>TRP (Note 2)</w:t>
            </w:r>
          </w:p>
        </w:tc>
        <w:tc>
          <w:tcPr>
            <w:tcW w:w="1363" w:type="dxa"/>
            <w:vMerge w:val="restart"/>
            <w:vAlign w:val="center"/>
          </w:tcPr>
          <w:p w14:paraId="27C5DA9C" w14:textId="77777777" w:rsidR="00906037" w:rsidRPr="002A087A" w:rsidRDefault="00906037" w:rsidP="00E7239D">
            <w:pPr>
              <w:spacing w:after="0"/>
              <w:jc w:val="center"/>
              <w:rPr>
                <w:rFonts w:cs="Arial"/>
                <w:bCs/>
                <w:szCs w:val="21"/>
              </w:rPr>
            </w:pPr>
            <w:r w:rsidRPr="002A087A">
              <w:rPr>
                <w:rFonts w:cs="Arial"/>
                <w:bCs/>
                <w:szCs w:val="21"/>
              </w:rPr>
              <w:t>&gt; 3GHz</w:t>
            </w:r>
          </w:p>
        </w:tc>
        <w:tc>
          <w:tcPr>
            <w:tcW w:w="1532" w:type="dxa"/>
            <w:vMerge w:val="restart"/>
            <w:vAlign w:val="center"/>
          </w:tcPr>
          <w:p w14:paraId="6C604B2A" w14:textId="77777777" w:rsidR="00906037" w:rsidRPr="002A087A" w:rsidRDefault="00906037" w:rsidP="00E7239D">
            <w:pPr>
              <w:spacing w:after="0"/>
              <w:jc w:val="center"/>
              <w:rPr>
                <w:rFonts w:cs="Arial"/>
                <w:bCs/>
                <w:szCs w:val="21"/>
              </w:rPr>
            </w:pPr>
            <w:proofErr w:type="spellStart"/>
            <w:r w:rsidRPr="002A087A">
              <w:rPr>
                <w:rFonts w:cs="Arial"/>
                <w:bCs/>
                <w:szCs w:val="21"/>
              </w:rPr>
              <w:t>Clenshaw</w:t>
            </w:r>
            <w:proofErr w:type="spellEnd"/>
            <w:r w:rsidRPr="002A087A">
              <w:rPr>
                <w:rFonts w:cs="Arial"/>
                <w:bCs/>
                <w:szCs w:val="21"/>
              </w:rPr>
              <w:t>-Curtis</w:t>
            </w:r>
          </w:p>
        </w:tc>
        <w:tc>
          <w:tcPr>
            <w:tcW w:w="1093" w:type="dxa"/>
            <w:vAlign w:val="center"/>
          </w:tcPr>
          <w:p w14:paraId="453088D0" w14:textId="77777777" w:rsidR="00906037" w:rsidRPr="002A087A" w:rsidRDefault="00906037" w:rsidP="00E7239D">
            <w:pPr>
              <w:spacing w:after="0"/>
              <w:jc w:val="center"/>
              <w:rPr>
                <w:rFonts w:cs="Arial"/>
                <w:bCs/>
                <w:szCs w:val="21"/>
              </w:rPr>
            </w:pPr>
            <w:r w:rsidRPr="002A087A">
              <w:rPr>
                <w:rFonts w:cs="Arial"/>
                <w:bCs/>
                <w:szCs w:val="21"/>
              </w:rPr>
              <w:t>15</w:t>
            </w:r>
          </w:p>
        </w:tc>
        <w:tc>
          <w:tcPr>
            <w:tcW w:w="1603" w:type="dxa"/>
            <w:vAlign w:val="center"/>
          </w:tcPr>
          <w:p w14:paraId="71FD6575" w14:textId="77777777" w:rsidR="00906037" w:rsidRPr="002A087A" w:rsidRDefault="00906037" w:rsidP="00E7239D">
            <w:pPr>
              <w:spacing w:after="0"/>
              <w:jc w:val="center"/>
              <w:rPr>
                <w:rFonts w:cs="Arial"/>
                <w:bCs/>
                <w:szCs w:val="21"/>
              </w:rPr>
            </w:pPr>
            <w:r w:rsidRPr="002A087A">
              <w:rPr>
                <w:rFonts w:cs="Arial"/>
                <w:bCs/>
                <w:szCs w:val="21"/>
              </w:rPr>
              <w:t>~266</w:t>
            </w:r>
          </w:p>
        </w:tc>
        <w:tc>
          <w:tcPr>
            <w:tcW w:w="1253" w:type="dxa"/>
            <w:vAlign w:val="center"/>
          </w:tcPr>
          <w:p w14:paraId="212A27CD" w14:textId="77777777" w:rsidR="00906037" w:rsidRPr="002A087A" w:rsidRDefault="00906037" w:rsidP="00E7239D">
            <w:pPr>
              <w:spacing w:after="0"/>
              <w:jc w:val="center"/>
              <w:rPr>
                <w:rFonts w:cs="Arial"/>
                <w:bCs/>
                <w:szCs w:val="21"/>
              </w:rPr>
            </w:pPr>
            <w:r w:rsidRPr="002A087A">
              <w:rPr>
                <w:rFonts w:cs="Arial"/>
                <w:bCs/>
                <w:szCs w:val="21"/>
              </w:rPr>
              <w:t>0</w:t>
            </w:r>
          </w:p>
        </w:tc>
        <w:tc>
          <w:tcPr>
            <w:tcW w:w="1352" w:type="dxa"/>
            <w:vAlign w:val="center"/>
          </w:tcPr>
          <w:p w14:paraId="6945A555" w14:textId="77777777" w:rsidR="00906037" w:rsidRPr="002A087A" w:rsidRDefault="00906037" w:rsidP="00E7239D">
            <w:pPr>
              <w:spacing w:after="0"/>
              <w:jc w:val="center"/>
              <w:rPr>
                <w:rFonts w:cs="Arial"/>
                <w:bCs/>
                <w:szCs w:val="21"/>
              </w:rPr>
            </w:pPr>
            <w:r w:rsidRPr="002A087A">
              <w:rPr>
                <w:rFonts w:cs="Arial"/>
                <w:bCs/>
                <w:szCs w:val="21"/>
              </w:rPr>
              <w:t>266/266 ~ 1</w:t>
            </w:r>
          </w:p>
        </w:tc>
      </w:tr>
      <w:tr w:rsidR="002A087A" w:rsidRPr="002A087A" w14:paraId="1943AC9C" w14:textId="77777777" w:rsidTr="007C3528">
        <w:trPr>
          <w:jc w:val="center"/>
        </w:trPr>
        <w:tc>
          <w:tcPr>
            <w:tcW w:w="1435" w:type="dxa"/>
            <w:vAlign w:val="center"/>
          </w:tcPr>
          <w:p w14:paraId="7105E3AC" w14:textId="77777777" w:rsidR="00906037" w:rsidRPr="002A087A" w:rsidRDefault="00906037" w:rsidP="00E7239D">
            <w:pPr>
              <w:spacing w:after="0"/>
              <w:jc w:val="center"/>
              <w:rPr>
                <w:rFonts w:cs="Arial"/>
                <w:b/>
                <w:szCs w:val="21"/>
              </w:rPr>
            </w:pPr>
            <w:r w:rsidRPr="002A087A">
              <w:rPr>
                <w:rFonts w:cs="Arial"/>
                <w:b/>
                <w:szCs w:val="21"/>
              </w:rPr>
              <w:t>TRP (Note 2)</w:t>
            </w:r>
          </w:p>
        </w:tc>
        <w:tc>
          <w:tcPr>
            <w:tcW w:w="1363" w:type="dxa"/>
            <w:vMerge/>
          </w:tcPr>
          <w:p w14:paraId="09FC2D48" w14:textId="77777777" w:rsidR="00906037" w:rsidRPr="002A087A" w:rsidRDefault="00906037" w:rsidP="00E7239D">
            <w:pPr>
              <w:spacing w:after="0"/>
              <w:jc w:val="center"/>
              <w:rPr>
                <w:rFonts w:cs="Arial"/>
                <w:bCs/>
                <w:szCs w:val="21"/>
              </w:rPr>
            </w:pPr>
          </w:p>
        </w:tc>
        <w:tc>
          <w:tcPr>
            <w:tcW w:w="1532" w:type="dxa"/>
            <w:vMerge/>
            <w:vAlign w:val="center"/>
          </w:tcPr>
          <w:p w14:paraId="2A61D6EF" w14:textId="77777777" w:rsidR="00906037" w:rsidRPr="002A087A" w:rsidRDefault="00906037" w:rsidP="00E7239D">
            <w:pPr>
              <w:spacing w:after="0"/>
              <w:jc w:val="center"/>
              <w:rPr>
                <w:rFonts w:cs="Arial"/>
                <w:bCs/>
                <w:szCs w:val="21"/>
              </w:rPr>
            </w:pPr>
          </w:p>
        </w:tc>
        <w:tc>
          <w:tcPr>
            <w:tcW w:w="1093" w:type="dxa"/>
            <w:vAlign w:val="center"/>
          </w:tcPr>
          <w:p w14:paraId="067F5603" w14:textId="77777777" w:rsidR="00906037" w:rsidRPr="002A087A" w:rsidRDefault="00906037" w:rsidP="00E7239D">
            <w:pPr>
              <w:spacing w:after="0"/>
              <w:jc w:val="center"/>
              <w:rPr>
                <w:rFonts w:cs="Arial"/>
                <w:bCs/>
                <w:szCs w:val="21"/>
              </w:rPr>
            </w:pPr>
            <w:r w:rsidRPr="002A087A">
              <w:rPr>
                <w:rFonts w:cs="Arial"/>
                <w:bCs/>
                <w:szCs w:val="21"/>
              </w:rPr>
              <w:t>30</w:t>
            </w:r>
          </w:p>
        </w:tc>
        <w:tc>
          <w:tcPr>
            <w:tcW w:w="1603" w:type="dxa"/>
            <w:vAlign w:val="center"/>
          </w:tcPr>
          <w:p w14:paraId="5E1353A1" w14:textId="77777777" w:rsidR="00906037" w:rsidRPr="002A087A" w:rsidRDefault="00906037" w:rsidP="00E7239D">
            <w:pPr>
              <w:spacing w:after="0"/>
              <w:jc w:val="center"/>
              <w:rPr>
                <w:rFonts w:cs="Arial"/>
                <w:bCs/>
                <w:szCs w:val="21"/>
              </w:rPr>
            </w:pPr>
            <w:r w:rsidRPr="002A087A">
              <w:rPr>
                <w:rFonts w:cs="Arial"/>
                <w:bCs/>
                <w:szCs w:val="21"/>
              </w:rPr>
              <w:t>~62</w:t>
            </w:r>
          </w:p>
        </w:tc>
        <w:tc>
          <w:tcPr>
            <w:tcW w:w="1253" w:type="dxa"/>
            <w:vAlign w:val="center"/>
          </w:tcPr>
          <w:p w14:paraId="267C3D94" w14:textId="77777777" w:rsidR="00906037" w:rsidRPr="002A087A" w:rsidRDefault="00906037" w:rsidP="00E7239D">
            <w:pPr>
              <w:spacing w:after="0"/>
              <w:jc w:val="center"/>
              <w:rPr>
                <w:rFonts w:cs="Arial"/>
                <w:bCs/>
                <w:szCs w:val="21"/>
              </w:rPr>
            </w:pPr>
            <w:r w:rsidRPr="002A087A">
              <w:rPr>
                <w:rFonts w:cs="Arial"/>
                <w:bCs/>
                <w:szCs w:val="21"/>
              </w:rPr>
              <w:t>0.11</w:t>
            </w:r>
          </w:p>
        </w:tc>
        <w:tc>
          <w:tcPr>
            <w:tcW w:w="1352" w:type="dxa"/>
            <w:vAlign w:val="center"/>
          </w:tcPr>
          <w:p w14:paraId="0753146F" w14:textId="77777777" w:rsidR="00906037" w:rsidRPr="002A087A" w:rsidRDefault="00906037" w:rsidP="00E7239D">
            <w:pPr>
              <w:spacing w:after="0"/>
              <w:jc w:val="center"/>
              <w:rPr>
                <w:rFonts w:cs="Arial"/>
                <w:bCs/>
                <w:szCs w:val="21"/>
              </w:rPr>
            </w:pPr>
            <w:r w:rsidRPr="002A087A">
              <w:rPr>
                <w:rFonts w:cs="Arial"/>
                <w:bCs/>
                <w:szCs w:val="21"/>
              </w:rPr>
              <w:t>62/266 ~ 1/4.3</w:t>
            </w:r>
          </w:p>
        </w:tc>
      </w:tr>
      <w:tr w:rsidR="002A087A" w:rsidRPr="002A087A" w14:paraId="10517CEC" w14:textId="77777777" w:rsidTr="007C3528">
        <w:trPr>
          <w:jc w:val="center"/>
        </w:trPr>
        <w:tc>
          <w:tcPr>
            <w:tcW w:w="1435" w:type="dxa"/>
            <w:vAlign w:val="center"/>
          </w:tcPr>
          <w:p w14:paraId="54419EAF" w14:textId="77777777" w:rsidR="00906037" w:rsidRPr="002A087A" w:rsidRDefault="00906037" w:rsidP="00E7239D">
            <w:pPr>
              <w:spacing w:after="0"/>
              <w:jc w:val="center"/>
              <w:rPr>
                <w:rFonts w:cs="Arial"/>
                <w:b/>
                <w:szCs w:val="21"/>
              </w:rPr>
            </w:pPr>
            <w:r w:rsidRPr="002A087A">
              <w:rPr>
                <w:rFonts w:cs="Arial"/>
                <w:b/>
                <w:szCs w:val="21"/>
              </w:rPr>
              <w:t>TRS</w:t>
            </w:r>
          </w:p>
        </w:tc>
        <w:tc>
          <w:tcPr>
            <w:tcW w:w="1363" w:type="dxa"/>
            <w:vMerge/>
          </w:tcPr>
          <w:p w14:paraId="74717A62" w14:textId="77777777" w:rsidR="00906037" w:rsidRPr="002A087A" w:rsidRDefault="00906037" w:rsidP="00E7239D">
            <w:pPr>
              <w:spacing w:after="0"/>
              <w:jc w:val="center"/>
              <w:rPr>
                <w:rFonts w:cs="Arial"/>
                <w:bCs/>
                <w:szCs w:val="21"/>
              </w:rPr>
            </w:pPr>
          </w:p>
        </w:tc>
        <w:tc>
          <w:tcPr>
            <w:tcW w:w="1532" w:type="dxa"/>
            <w:vMerge/>
            <w:vAlign w:val="center"/>
          </w:tcPr>
          <w:p w14:paraId="40710780" w14:textId="77777777" w:rsidR="00906037" w:rsidRPr="002A087A" w:rsidRDefault="00906037" w:rsidP="00E7239D">
            <w:pPr>
              <w:spacing w:after="0"/>
              <w:jc w:val="center"/>
              <w:rPr>
                <w:rFonts w:cs="Arial"/>
                <w:bCs/>
                <w:szCs w:val="21"/>
              </w:rPr>
            </w:pPr>
          </w:p>
        </w:tc>
        <w:tc>
          <w:tcPr>
            <w:tcW w:w="1093" w:type="dxa"/>
            <w:vAlign w:val="center"/>
          </w:tcPr>
          <w:p w14:paraId="4B3983C1" w14:textId="77777777" w:rsidR="00906037" w:rsidRPr="002A087A" w:rsidRDefault="00906037" w:rsidP="00E7239D">
            <w:pPr>
              <w:spacing w:after="0"/>
              <w:jc w:val="center"/>
              <w:rPr>
                <w:rFonts w:cs="Arial"/>
                <w:bCs/>
                <w:szCs w:val="21"/>
              </w:rPr>
            </w:pPr>
            <w:r w:rsidRPr="002A087A">
              <w:rPr>
                <w:rFonts w:cs="Arial"/>
                <w:bCs/>
                <w:szCs w:val="21"/>
              </w:rPr>
              <w:t>45</w:t>
            </w:r>
          </w:p>
        </w:tc>
        <w:tc>
          <w:tcPr>
            <w:tcW w:w="1603" w:type="dxa"/>
            <w:vAlign w:val="center"/>
          </w:tcPr>
          <w:p w14:paraId="78805D2D" w14:textId="77777777" w:rsidR="00906037" w:rsidRPr="002A087A" w:rsidRDefault="00906037" w:rsidP="00E7239D">
            <w:pPr>
              <w:spacing w:after="0"/>
              <w:jc w:val="center"/>
              <w:rPr>
                <w:rFonts w:cs="Arial"/>
                <w:bCs/>
                <w:szCs w:val="21"/>
              </w:rPr>
            </w:pPr>
            <w:r w:rsidRPr="002A087A">
              <w:rPr>
                <w:rFonts w:cs="Arial"/>
                <w:bCs/>
                <w:szCs w:val="21"/>
              </w:rPr>
              <w:t>~26</w:t>
            </w:r>
          </w:p>
        </w:tc>
        <w:tc>
          <w:tcPr>
            <w:tcW w:w="1253" w:type="dxa"/>
            <w:vAlign w:val="center"/>
          </w:tcPr>
          <w:p w14:paraId="6F836DEC" w14:textId="77777777" w:rsidR="00906037" w:rsidRPr="002A087A" w:rsidRDefault="00906037" w:rsidP="00E7239D">
            <w:pPr>
              <w:spacing w:after="0"/>
              <w:jc w:val="center"/>
              <w:rPr>
                <w:rFonts w:cs="Arial"/>
                <w:bCs/>
                <w:szCs w:val="21"/>
              </w:rPr>
            </w:pPr>
            <w:r w:rsidRPr="002A087A">
              <w:rPr>
                <w:rFonts w:cs="Arial"/>
                <w:bCs/>
                <w:szCs w:val="21"/>
              </w:rPr>
              <w:t>0.23</w:t>
            </w:r>
          </w:p>
        </w:tc>
        <w:tc>
          <w:tcPr>
            <w:tcW w:w="1352" w:type="dxa"/>
            <w:vAlign w:val="center"/>
          </w:tcPr>
          <w:p w14:paraId="201CEA33" w14:textId="77777777" w:rsidR="00906037" w:rsidRPr="002A087A" w:rsidRDefault="00906037" w:rsidP="00E7239D">
            <w:pPr>
              <w:spacing w:after="0"/>
              <w:jc w:val="center"/>
              <w:rPr>
                <w:rFonts w:cs="Arial"/>
                <w:bCs/>
                <w:szCs w:val="21"/>
              </w:rPr>
            </w:pPr>
            <w:r w:rsidRPr="002A087A">
              <w:rPr>
                <w:rFonts w:cs="Arial"/>
                <w:bCs/>
                <w:szCs w:val="21"/>
              </w:rPr>
              <w:t xml:space="preserve">26/62 ~ 1/2.4 </w:t>
            </w:r>
          </w:p>
        </w:tc>
      </w:tr>
      <w:tr w:rsidR="007C3528" w:rsidRPr="002A087A" w14:paraId="295445B2" w14:textId="77777777" w:rsidTr="00E7239D">
        <w:trPr>
          <w:jc w:val="center"/>
        </w:trPr>
        <w:tc>
          <w:tcPr>
            <w:tcW w:w="9631" w:type="dxa"/>
            <w:gridSpan w:val="7"/>
            <w:vAlign w:val="center"/>
          </w:tcPr>
          <w:p w14:paraId="303FDD54" w14:textId="77777777" w:rsidR="007C3528" w:rsidRPr="002A087A" w:rsidRDefault="007C3528" w:rsidP="007C3528">
            <w:pPr>
              <w:spacing w:after="0"/>
              <w:rPr>
                <w:rFonts w:cs="Arial"/>
                <w:bCs/>
              </w:rPr>
            </w:pPr>
            <w:r w:rsidRPr="002A087A">
              <w:rPr>
                <w:rFonts w:cs="Arial"/>
                <w:bCs/>
                <w:szCs w:val="21"/>
              </w:rPr>
              <w:t>Note 1: The exact number of grid points depends on how the back pole EIRP(</w:t>
            </w:r>
            <w:r w:rsidRPr="002A087A">
              <w:rPr>
                <w:rFonts w:ascii="Symbol" w:hAnsi="Symbol" w:cs="Arial"/>
                <w:bCs/>
                <w:szCs w:val="21"/>
              </w:rPr>
              <w:t></w:t>
            </w:r>
            <w:r w:rsidRPr="002A087A">
              <w:rPr>
                <w:bCs/>
                <w:szCs w:val="21"/>
              </w:rPr>
              <w:t>=180</w:t>
            </w:r>
            <w:r w:rsidRPr="002A087A">
              <w:rPr>
                <w:rFonts w:ascii="Arial" w:hAnsi="Arial" w:cs="Arial"/>
                <w:bCs/>
                <w:szCs w:val="21"/>
              </w:rPr>
              <w:t>°</w:t>
            </w:r>
            <w:r w:rsidRPr="002A087A">
              <w:rPr>
                <w:bCs/>
                <w:szCs w:val="21"/>
              </w:rPr>
              <w:t>)</w:t>
            </w:r>
            <w:r w:rsidRPr="002A087A">
              <w:rPr>
                <w:rFonts w:cs="Arial"/>
                <w:bCs/>
                <w:szCs w:val="21"/>
              </w:rPr>
              <w:t>/</w:t>
            </w:r>
            <w:proofErr w:type="gramStart"/>
            <w:r w:rsidRPr="002A087A">
              <w:rPr>
                <w:rFonts w:cs="Arial"/>
                <w:bCs/>
                <w:szCs w:val="21"/>
              </w:rPr>
              <w:t>EIS(</w:t>
            </w:r>
            <w:proofErr w:type="gramEnd"/>
            <w:r w:rsidRPr="002A087A">
              <w:rPr>
                <w:rFonts w:ascii="Symbol" w:hAnsi="Symbol" w:cs="Arial"/>
                <w:bCs/>
                <w:szCs w:val="21"/>
              </w:rPr>
              <w:t></w:t>
            </w:r>
            <w:r w:rsidRPr="002A087A">
              <w:rPr>
                <w:bCs/>
                <w:szCs w:val="21"/>
              </w:rPr>
              <w:t>=180</w:t>
            </w:r>
            <w:r w:rsidRPr="002A087A">
              <w:rPr>
                <w:rFonts w:ascii="Arial" w:hAnsi="Arial" w:cs="Arial"/>
                <w:bCs/>
                <w:szCs w:val="21"/>
              </w:rPr>
              <w:t>°</w:t>
            </w:r>
            <w:r w:rsidRPr="002A087A">
              <w:rPr>
                <w:bCs/>
                <w:szCs w:val="21"/>
              </w:rPr>
              <w:t xml:space="preserve">) is approximated </w:t>
            </w:r>
            <w:r w:rsidRPr="002A087A">
              <w:rPr>
                <w:rFonts w:cs="Arial"/>
                <w:bCs/>
              </w:rPr>
              <w:t>due to obstruction and/or blocking</w:t>
            </w:r>
          </w:p>
          <w:p w14:paraId="207AFD4D" w14:textId="1D1AA3C7" w:rsidR="007C3528" w:rsidRPr="002A087A" w:rsidRDefault="007C3528" w:rsidP="007C3528">
            <w:pPr>
              <w:spacing w:after="0"/>
              <w:rPr>
                <w:rFonts w:cs="Arial"/>
                <w:bCs/>
                <w:szCs w:val="21"/>
              </w:rPr>
            </w:pPr>
            <w:r w:rsidRPr="002A087A">
              <w:rPr>
                <w:rFonts w:cs="Arial"/>
                <w:bCs/>
                <w:szCs w:val="21"/>
              </w:rPr>
              <w:t>Note 2: Either TRP measurement grid can be used for certification. The coarser grid can only be applied if lab has margin in their assessed MU compared to the maximum limits.</w:t>
            </w:r>
          </w:p>
        </w:tc>
      </w:tr>
    </w:tbl>
    <w:p w14:paraId="3BBE6A8D" w14:textId="3E5EE1BA" w:rsidR="00906037" w:rsidRPr="002A087A" w:rsidRDefault="00906037" w:rsidP="00906037">
      <w:pPr>
        <w:pStyle w:val="aff8"/>
        <w:overflowPunct/>
        <w:autoSpaceDE/>
        <w:autoSpaceDN/>
        <w:adjustRightInd/>
        <w:spacing w:after="120"/>
        <w:ind w:left="720" w:firstLineChars="0" w:firstLine="0"/>
        <w:textAlignment w:val="auto"/>
        <w:rPr>
          <w:rFonts w:eastAsia="宋体"/>
          <w:szCs w:val="24"/>
          <w:lang w:eastAsia="zh-CN"/>
        </w:rPr>
      </w:pPr>
    </w:p>
    <w:p w14:paraId="6489D363" w14:textId="6373EA1E" w:rsidR="006C2C0B" w:rsidRPr="002A087A" w:rsidRDefault="006C2C0B" w:rsidP="006C2C0B">
      <w:pPr>
        <w:pStyle w:val="aff8"/>
        <w:numPr>
          <w:ilvl w:val="1"/>
          <w:numId w:val="4"/>
        </w:numPr>
        <w:spacing w:after="120"/>
        <w:ind w:firstLineChars="0"/>
        <w:rPr>
          <w:rFonts w:eastAsia="宋体"/>
          <w:szCs w:val="24"/>
          <w:lang w:eastAsia="zh-CN"/>
        </w:rPr>
      </w:pPr>
      <w:r w:rsidRPr="002A087A">
        <w:rPr>
          <w:rFonts w:eastAsia="宋体"/>
          <w:szCs w:val="24"/>
          <w:lang w:eastAsia="zh-CN"/>
        </w:rPr>
        <w:t xml:space="preserve">Proposal 2: </w:t>
      </w:r>
      <w:r w:rsidR="000E60E4">
        <w:rPr>
          <w:rFonts w:eastAsia="宋体"/>
          <w:szCs w:val="24"/>
          <w:lang w:eastAsia="zh-CN"/>
        </w:rPr>
        <w:t>F</w:t>
      </w:r>
      <w:r w:rsidR="000E60E4" w:rsidRPr="002A087A">
        <w:rPr>
          <w:rFonts w:eastAsia="宋体"/>
          <w:szCs w:val="24"/>
          <w:lang w:eastAsia="zh-CN"/>
        </w:rPr>
        <w:t xml:space="preserve">urther </w:t>
      </w:r>
      <w:r w:rsidR="000E60E4">
        <w:rPr>
          <w:rFonts w:eastAsia="宋体"/>
          <w:szCs w:val="24"/>
          <w:lang w:eastAsia="zh-CN"/>
        </w:rPr>
        <w:t>decide a</w:t>
      </w:r>
      <w:r w:rsidRPr="002A087A">
        <w:rPr>
          <w:rFonts w:eastAsia="宋体"/>
          <w:szCs w:val="24"/>
          <w:lang w:eastAsia="zh-CN"/>
        </w:rPr>
        <w:t xml:space="preserve"> reasonable MU for TRS</w:t>
      </w:r>
      <w:r w:rsidRPr="002A087A">
        <w:rPr>
          <w:rFonts w:eastAsia="宋体" w:hint="eastAsia"/>
          <w:szCs w:val="24"/>
          <w:lang w:eastAsia="zh-CN"/>
        </w:rPr>
        <w:t>@</w:t>
      </w:r>
      <w:r w:rsidRPr="002A087A">
        <w:rPr>
          <w:rFonts w:ascii="Symbol" w:hAnsi="Symbol" w:cs="Arial"/>
          <w:bCs/>
        </w:rPr>
        <w:t></w:t>
      </w:r>
      <w:r w:rsidRPr="002A087A">
        <w:rPr>
          <w:rFonts w:ascii="Symbol" w:hAnsi="Symbol" w:cs="Arial"/>
          <w:bCs/>
        </w:rPr>
        <w:t></w:t>
      </w:r>
      <w:r w:rsidRPr="002A087A">
        <w:rPr>
          <w:rFonts w:ascii="Symbol" w:hAnsi="Symbol" w:cs="Arial"/>
          <w:bCs/>
        </w:rPr>
        <w:t></w:t>
      </w:r>
      <w:r w:rsidRPr="002A087A">
        <w:rPr>
          <w:rFonts w:ascii="Symbol" w:hAnsi="Symbol" w:cs="Arial"/>
          <w:bCs/>
        </w:rPr>
        <w:t></w:t>
      </w:r>
      <w:r w:rsidRPr="002A087A">
        <w:rPr>
          <w:rFonts w:ascii="Symbol" w:hAnsi="Symbol" w:cs="Arial"/>
          <w:bCs/>
        </w:rPr>
        <w:t></w:t>
      </w:r>
      <w:r w:rsidRPr="002A087A">
        <w:rPr>
          <w:rFonts w:cs="Arial"/>
          <w:bCs/>
        </w:rPr>
        <w:t>=</w:t>
      </w:r>
      <w:r w:rsidRPr="002A087A">
        <w:rPr>
          <w:rFonts w:ascii="Arial" w:hAnsi="Arial" w:cs="Arial"/>
          <w:bCs/>
        </w:rPr>
        <w:t>45</w:t>
      </w:r>
      <w:r w:rsidRPr="002A087A">
        <w:rPr>
          <w:rFonts w:cs="Arial"/>
          <w:bCs/>
        </w:rPr>
        <w:t xml:space="preserve">° </w:t>
      </w:r>
      <w:r w:rsidRPr="002A087A">
        <w:rPr>
          <w:rFonts w:eastAsia="宋体" w:hint="eastAsia"/>
          <w:szCs w:val="24"/>
          <w:lang w:eastAsia="zh-CN"/>
        </w:rPr>
        <w:t>case</w:t>
      </w:r>
      <w:r w:rsidRPr="002A087A">
        <w:rPr>
          <w:rFonts w:eastAsia="宋体"/>
          <w:szCs w:val="24"/>
          <w:lang w:eastAsia="zh-CN"/>
        </w:rPr>
        <w:t xml:space="preserve">, based on the simulation results in </w:t>
      </w:r>
      <w:hyperlink r:id="rId36" w:history="1">
        <w:r w:rsidRPr="002A087A">
          <w:rPr>
            <w:rFonts w:eastAsia="宋体"/>
            <w:szCs w:val="24"/>
            <w:lang w:eastAsia="zh-CN"/>
          </w:rPr>
          <w:t>R4-2302519</w:t>
        </w:r>
      </w:hyperlink>
      <w:r w:rsidRPr="002A087A">
        <w:rPr>
          <w:rFonts w:eastAsia="宋体"/>
          <w:szCs w:val="24"/>
          <w:lang w:eastAsia="zh-CN"/>
        </w:rPr>
        <w:t xml:space="preserve"> and  </w:t>
      </w:r>
      <w:hyperlink r:id="rId37" w:history="1">
        <w:r w:rsidRPr="002A087A">
          <w:rPr>
            <w:rFonts w:eastAsia="宋体"/>
            <w:szCs w:val="24"/>
            <w:lang w:eastAsia="zh-CN"/>
          </w:rPr>
          <w:t>R4-2302320</w:t>
        </w:r>
      </w:hyperlink>
      <w:r w:rsidR="000E60E4">
        <w:rPr>
          <w:rFonts w:eastAsia="宋体"/>
          <w:szCs w:val="24"/>
          <w:lang w:eastAsia="zh-CN"/>
        </w:rPr>
        <w:t>.</w:t>
      </w:r>
      <w:r w:rsidRPr="002A087A">
        <w:rPr>
          <w:rFonts w:eastAsia="宋体"/>
          <w:szCs w:val="24"/>
          <w:lang w:eastAsia="zh-CN"/>
        </w:rPr>
        <w:t xml:space="preserve"> (Moderator)</w:t>
      </w:r>
    </w:p>
    <w:p w14:paraId="1D65AD66" w14:textId="77777777" w:rsidR="00FD22CF" w:rsidRPr="002A087A" w:rsidRDefault="00FD22CF" w:rsidP="00FD22CF">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81BDB0F" w14:textId="31F4D6FC" w:rsidR="00FD22CF" w:rsidRDefault="00F95AE1" w:rsidP="00CB2C62">
      <w:pPr>
        <w:rPr>
          <w:i/>
          <w:lang w:eastAsia="zh-CN"/>
        </w:rPr>
      </w:pPr>
      <w:r>
        <w:rPr>
          <w:i/>
          <w:lang w:eastAsia="zh-CN"/>
        </w:rPr>
        <w:t>Discussions:</w:t>
      </w:r>
    </w:p>
    <w:p w14:paraId="72F85693" w14:textId="198FF45C" w:rsidR="00E738D8" w:rsidRPr="00F95AE1" w:rsidRDefault="00E738D8" w:rsidP="00CB2C62">
      <w:pPr>
        <w:rPr>
          <w:lang w:eastAsia="zh-CN"/>
        </w:rPr>
      </w:pPr>
      <w:r w:rsidRPr="00F95AE1">
        <w:rPr>
          <w:lang w:eastAsia="zh-CN"/>
        </w:rPr>
        <w:t xml:space="preserve">Keysight: we have </w:t>
      </w:r>
      <w:r w:rsidR="007E4577" w:rsidRPr="00F95AE1">
        <w:rPr>
          <w:lang w:eastAsia="zh-CN"/>
        </w:rPr>
        <w:t>analysed</w:t>
      </w:r>
      <w:r w:rsidRPr="00F95AE1">
        <w:rPr>
          <w:lang w:eastAsia="zh-CN"/>
        </w:rPr>
        <w:t xml:space="preserve"> </w:t>
      </w:r>
      <w:r w:rsidR="00A06CB0">
        <w:rPr>
          <w:lang w:eastAsia="zh-CN"/>
        </w:rPr>
        <w:t>patterns in other contribution</w:t>
      </w:r>
      <w:r w:rsidRPr="00F95AE1">
        <w:rPr>
          <w:lang w:eastAsia="zh-CN"/>
        </w:rPr>
        <w:t xml:space="preserve">s, the MU is not impacted. </w:t>
      </w:r>
    </w:p>
    <w:p w14:paraId="4C232C67" w14:textId="5D8748FE" w:rsidR="00E738D8" w:rsidRPr="00F95AE1" w:rsidRDefault="00A8122E" w:rsidP="00CB2C62">
      <w:pPr>
        <w:rPr>
          <w:lang w:eastAsia="zh-CN"/>
        </w:rPr>
      </w:pPr>
      <w:r>
        <w:rPr>
          <w:lang w:eastAsia="zh-CN"/>
        </w:rPr>
        <w:t xml:space="preserve">Ad-hoc </w:t>
      </w:r>
      <w:r w:rsidR="00E738D8" w:rsidRPr="00F95AE1">
        <w:rPr>
          <w:lang w:eastAsia="zh-CN"/>
        </w:rPr>
        <w:t>Chair: we should prepare text proposal for TR38.870 to capture all the measurement grid analysis and conclusions, including antenna pattern</w:t>
      </w:r>
      <w:r w:rsidR="00797259">
        <w:rPr>
          <w:lang w:eastAsia="zh-CN"/>
        </w:rPr>
        <w:t>s</w:t>
      </w:r>
      <w:r w:rsidR="00E738D8" w:rsidRPr="00F95AE1">
        <w:rPr>
          <w:lang w:eastAsia="zh-CN"/>
        </w:rPr>
        <w:t xml:space="preserve">. </w:t>
      </w:r>
    </w:p>
    <w:p w14:paraId="73A7ECD8" w14:textId="08260709" w:rsidR="00E738D8" w:rsidRPr="00F95AE1" w:rsidRDefault="00E738D8" w:rsidP="00CB2C62">
      <w:pPr>
        <w:rPr>
          <w:lang w:eastAsia="zh-CN"/>
        </w:rPr>
      </w:pPr>
      <w:r w:rsidRPr="00F95AE1">
        <w:rPr>
          <w:lang w:eastAsia="zh-CN"/>
        </w:rPr>
        <w:t xml:space="preserve">R&amp;S: </w:t>
      </w:r>
      <w:r w:rsidR="00A06CB0">
        <w:rPr>
          <w:lang w:eastAsia="zh-CN"/>
        </w:rPr>
        <w:t xml:space="preserve">consider </w:t>
      </w:r>
      <w:r w:rsidRPr="00F95AE1">
        <w:rPr>
          <w:lang w:eastAsia="zh-CN"/>
        </w:rPr>
        <w:t xml:space="preserve">work split for RAN5, some input should be in RAN5. </w:t>
      </w:r>
    </w:p>
    <w:p w14:paraId="6C1CCE32" w14:textId="35E89C8B" w:rsidR="00E738D8" w:rsidRPr="00F95AE1" w:rsidRDefault="00E738D8" w:rsidP="00CB2C62">
      <w:pPr>
        <w:rPr>
          <w:lang w:eastAsia="zh-CN"/>
        </w:rPr>
      </w:pPr>
      <w:r w:rsidRPr="00F95AE1">
        <w:rPr>
          <w:lang w:eastAsia="zh-CN"/>
        </w:rPr>
        <w:t>Xiaomi: for TR or TS</w:t>
      </w:r>
      <w:r w:rsidR="00A06CB0">
        <w:rPr>
          <w:lang w:eastAsia="zh-CN"/>
        </w:rPr>
        <w:t>?</w:t>
      </w:r>
    </w:p>
    <w:p w14:paraId="16714466" w14:textId="628A6A7C" w:rsidR="00E738D8" w:rsidRPr="00F95AE1" w:rsidRDefault="00E738D8" w:rsidP="00CB2C62">
      <w:pPr>
        <w:rPr>
          <w:lang w:eastAsia="zh-CN"/>
        </w:rPr>
      </w:pPr>
      <w:r w:rsidRPr="00F95AE1">
        <w:rPr>
          <w:lang w:eastAsia="zh-CN"/>
        </w:rPr>
        <w:t xml:space="preserve">Samsung: note 2 may be not accurate statement. </w:t>
      </w:r>
    </w:p>
    <w:p w14:paraId="7323F395" w14:textId="0D8B5BEC" w:rsidR="00E738D8" w:rsidRPr="00F95AE1" w:rsidRDefault="00E738D8" w:rsidP="00CB2C62">
      <w:pPr>
        <w:rPr>
          <w:lang w:eastAsia="zh-CN"/>
        </w:rPr>
      </w:pPr>
      <w:r w:rsidRPr="00F95AE1">
        <w:rPr>
          <w:lang w:eastAsia="zh-CN"/>
        </w:rPr>
        <w:t xml:space="preserve">Keysight: we have maximum MU limit for whole system. The overall MU (if adopt new measurement grid) should not over the MU limit for each test system. Agree with R&amp;S, </w:t>
      </w:r>
      <w:r w:rsidR="00362C69">
        <w:rPr>
          <w:lang w:eastAsia="zh-CN"/>
        </w:rPr>
        <w:t xml:space="preserve">MU can be discussed in RAN5, </w:t>
      </w:r>
      <w:r w:rsidRPr="00F95AE1">
        <w:rPr>
          <w:lang w:eastAsia="zh-CN"/>
        </w:rPr>
        <w:t xml:space="preserve">but should be agreed in RAN4 first, given this is test method related issue. </w:t>
      </w:r>
    </w:p>
    <w:p w14:paraId="7C8018FC" w14:textId="594B6F4F" w:rsidR="00E738D8" w:rsidRDefault="00E738D8" w:rsidP="00CB2C62">
      <w:pPr>
        <w:rPr>
          <w:i/>
          <w:lang w:eastAsia="zh-CN"/>
        </w:rPr>
      </w:pPr>
    </w:p>
    <w:p w14:paraId="3DFA1BF7" w14:textId="002B72B5" w:rsidR="00E738D8" w:rsidRPr="00E738D8" w:rsidRDefault="00E738D8" w:rsidP="00CB2C62">
      <w:pPr>
        <w:rPr>
          <w:i/>
          <w:highlight w:val="green"/>
          <w:lang w:eastAsia="zh-CN"/>
        </w:rPr>
      </w:pPr>
      <w:r w:rsidRPr="00E738D8">
        <w:rPr>
          <w:i/>
          <w:highlight w:val="green"/>
          <w:lang w:eastAsia="zh-CN"/>
        </w:rPr>
        <w:t xml:space="preserve">Agreements: the table below </w:t>
      </w:r>
      <w:r w:rsidR="00362C69">
        <w:rPr>
          <w:i/>
          <w:highlight w:val="green"/>
          <w:lang w:eastAsia="zh-CN"/>
        </w:rPr>
        <w:t xml:space="preserve">in </w:t>
      </w:r>
      <w:r w:rsidR="00362C69" w:rsidRPr="00362C69">
        <w:rPr>
          <w:i/>
          <w:highlight w:val="green"/>
          <w:lang w:eastAsia="zh-CN"/>
        </w:rPr>
        <w:t>R4-2302519</w:t>
      </w:r>
      <w:r w:rsidR="00362C69">
        <w:rPr>
          <w:i/>
          <w:highlight w:val="green"/>
          <w:lang w:eastAsia="zh-CN"/>
        </w:rPr>
        <w:t xml:space="preserve"> </w:t>
      </w:r>
      <w:r w:rsidRPr="00E738D8">
        <w:rPr>
          <w:i/>
          <w:highlight w:val="green"/>
          <w:lang w:eastAsia="zh-CN"/>
        </w:rPr>
        <w:t xml:space="preserve">can be endorsed. </w:t>
      </w:r>
    </w:p>
    <w:p w14:paraId="27CBE787" w14:textId="77777777" w:rsidR="00E738D8" w:rsidRPr="00E738D8" w:rsidRDefault="00E738D8" w:rsidP="00E738D8">
      <w:pPr>
        <w:pStyle w:val="ae"/>
        <w:ind w:left="936"/>
        <w:rPr>
          <w:highlight w:val="green"/>
        </w:rPr>
      </w:pPr>
      <w:r w:rsidRPr="00E738D8">
        <w:rPr>
          <w:highlight w:val="green"/>
        </w:rPr>
        <w:t xml:space="preserve">Table </w:t>
      </w:r>
      <w:r w:rsidRPr="00E738D8">
        <w:rPr>
          <w:highlight w:val="green"/>
        </w:rPr>
        <w:fldChar w:fldCharType="begin"/>
      </w:r>
      <w:r w:rsidRPr="00E738D8">
        <w:rPr>
          <w:highlight w:val="green"/>
        </w:rPr>
        <w:instrText xml:space="preserve"> SEQ Table \* ARABIC </w:instrText>
      </w:r>
      <w:r w:rsidRPr="00E738D8">
        <w:rPr>
          <w:highlight w:val="green"/>
        </w:rPr>
        <w:fldChar w:fldCharType="separate"/>
      </w:r>
      <w:r w:rsidRPr="00E738D8">
        <w:rPr>
          <w:noProof/>
          <w:highlight w:val="green"/>
        </w:rPr>
        <w:t>5</w:t>
      </w:r>
      <w:r w:rsidRPr="00E738D8">
        <w:rPr>
          <w:highlight w:val="green"/>
        </w:rPr>
        <w:fldChar w:fldCharType="end"/>
      </w:r>
      <w:r w:rsidRPr="00E738D8">
        <w:rPr>
          <w:highlight w:val="green"/>
        </w:rPr>
        <w:t>: Proposed Minimum Number of Grid Points for TRP/TRS with constant-step size grids</w:t>
      </w:r>
    </w:p>
    <w:tbl>
      <w:tblPr>
        <w:tblStyle w:val="aff7"/>
        <w:tblW w:w="0" w:type="auto"/>
        <w:jc w:val="center"/>
        <w:tblLook w:val="04A0" w:firstRow="1" w:lastRow="0" w:firstColumn="1" w:lastColumn="0" w:noHBand="0" w:noVBand="1"/>
      </w:tblPr>
      <w:tblGrid>
        <w:gridCol w:w="1435"/>
        <w:gridCol w:w="1363"/>
        <w:gridCol w:w="1532"/>
        <w:gridCol w:w="1093"/>
        <w:gridCol w:w="1603"/>
        <w:gridCol w:w="1253"/>
        <w:gridCol w:w="1352"/>
      </w:tblGrid>
      <w:tr w:rsidR="00E738D8" w:rsidRPr="00E738D8" w14:paraId="76B8D04E" w14:textId="77777777" w:rsidTr="00362C69">
        <w:trPr>
          <w:jc w:val="center"/>
        </w:trPr>
        <w:tc>
          <w:tcPr>
            <w:tcW w:w="1435" w:type="dxa"/>
            <w:vAlign w:val="center"/>
          </w:tcPr>
          <w:p w14:paraId="547DF23E" w14:textId="77777777" w:rsidR="00E738D8" w:rsidRPr="00E738D8" w:rsidRDefault="00E738D8" w:rsidP="00362C69">
            <w:pPr>
              <w:spacing w:after="0"/>
              <w:jc w:val="center"/>
              <w:rPr>
                <w:rFonts w:cs="Arial"/>
                <w:b/>
                <w:szCs w:val="21"/>
                <w:highlight w:val="green"/>
              </w:rPr>
            </w:pPr>
            <w:r w:rsidRPr="00E738D8">
              <w:rPr>
                <w:rFonts w:cs="Arial"/>
                <w:b/>
                <w:szCs w:val="21"/>
                <w:highlight w:val="green"/>
              </w:rPr>
              <w:t>Test Metric</w:t>
            </w:r>
          </w:p>
        </w:tc>
        <w:tc>
          <w:tcPr>
            <w:tcW w:w="1363" w:type="dxa"/>
          </w:tcPr>
          <w:p w14:paraId="7EC32A4F" w14:textId="77777777" w:rsidR="00E738D8" w:rsidRPr="00E738D8" w:rsidRDefault="00E738D8" w:rsidP="00362C69">
            <w:pPr>
              <w:spacing w:after="0"/>
              <w:jc w:val="center"/>
              <w:rPr>
                <w:rFonts w:cs="Arial"/>
                <w:b/>
                <w:szCs w:val="21"/>
                <w:highlight w:val="green"/>
              </w:rPr>
            </w:pPr>
            <w:r w:rsidRPr="00E738D8">
              <w:rPr>
                <w:rFonts w:cs="Arial"/>
                <w:b/>
                <w:szCs w:val="21"/>
                <w:highlight w:val="green"/>
              </w:rPr>
              <w:t>Frequency Range</w:t>
            </w:r>
          </w:p>
        </w:tc>
        <w:tc>
          <w:tcPr>
            <w:tcW w:w="1532" w:type="dxa"/>
            <w:vAlign w:val="center"/>
          </w:tcPr>
          <w:p w14:paraId="203B0739" w14:textId="77777777" w:rsidR="00E738D8" w:rsidRPr="00E738D8" w:rsidRDefault="00E738D8" w:rsidP="00362C69">
            <w:pPr>
              <w:spacing w:after="0"/>
              <w:jc w:val="center"/>
              <w:rPr>
                <w:rFonts w:cs="Arial"/>
                <w:b/>
                <w:szCs w:val="21"/>
                <w:highlight w:val="green"/>
              </w:rPr>
            </w:pPr>
            <w:r w:rsidRPr="00E738D8">
              <w:rPr>
                <w:rFonts w:cs="Arial"/>
                <w:b/>
                <w:szCs w:val="21"/>
                <w:highlight w:val="green"/>
              </w:rPr>
              <w:t>Quadrature</w:t>
            </w:r>
          </w:p>
        </w:tc>
        <w:tc>
          <w:tcPr>
            <w:tcW w:w="1093" w:type="dxa"/>
            <w:vAlign w:val="center"/>
          </w:tcPr>
          <w:p w14:paraId="1390C630" w14:textId="77777777" w:rsidR="00E738D8" w:rsidRPr="00E738D8" w:rsidRDefault="00E738D8" w:rsidP="00362C69">
            <w:pPr>
              <w:spacing w:after="0"/>
              <w:jc w:val="center"/>
              <w:rPr>
                <w:rFonts w:cs="Arial"/>
                <w:b/>
                <w:szCs w:val="21"/>
                <w:highlight w:val="green"/>
              </w:rPr>
            </w:pPr>
            <w:r w:rsidRPr="00E738D8">
              <w:rPr>
                <w:rFonts w:ascii="Symbol" w:hAnsi="Symbol" w:cs="Arial"/>
                <w:b/>
                <w:szCs w:val="21"/>
                <w:highlight w:val="green"/>
              </w:rPr>
              <w:t></w:t>
            </w:r>
            <w:r w:rsidRPr="00E738D8">
              <w:rPr>
                <w:rFonts w:ascii="Symbol" w:hAnsi="Symbol" w:cs="Arial"/>
                <w:b/>
                <w:szCs w:val="21"/>
                <w:highlight w:val="green"/>
              </w:rPr>
              <w:t></w:t>
            </w:r>
            <w:r w:rsidRPr="00E738D8">
              <w:rPr>
                <w:rFonts w:ascii="Symbol" w:hAnsi="Symbol" w:cs="Arial"/>
                <w:b/>
                <w:szCs w:val="21"/>
                <w:highlight w:val="green"/>
              </w:rPr>
              <w:t></w:t>
            </w:r>
            <w:r w:rsidRPr="00E738D8">
              <w:rPr>
                <w:rFonts w:ascii="Symbol" w:hAnsi="Symbol" w:cs="Arial"/>
                <w:b/>
                <w:szCs w:val="21"/>
                <w:highlight w:val="green"/>
              </w:rPr>
              <w:t></w:t>
            </w:r>
            <w:r w:rsidRPr="00E738D8">
              <w:rPr>
                <w:rFonts w:ascii="Symbol" w:hAnsi="Symbol" w:cs="Arial"/>
                <w:b/>
                <w:szCs w:val="21"/>
                <w:highlight w:val="green"/>
              </w:rPr>
              <w:t></w:t>
            </w:r>
            <w:r w:rsidRPr="00E738D8">
              <w:rPr>
                <w:rFonts w:ascii="Symbol" w:hAnsi="Symbol" w:cs="Arial"/>
                <w:b/>
                <w:szCs w:val="21"/>
                <w:highlight w:val="green"/>
              </w:rPr>
              <w:t></w:t>
            </w:r>
            <w:r w:rsidRPr="00E738D8">
              <w:rPr>
                <w:rFonts w:ascii="Symbol" w:hAnsi="Symbol" w:cs="Arial"/>
                <w:b/>
                <w:szCs w:val="21"/>
                <w:highlight w:val="green"/>
              </w:rPr>
              <w:t></w:t>
            </w:r>
            <w:r w:rsidRPr="00E738D8">
              <w:rPr>
                <w:rFonts w:cs="Arial"/>
                <w:b/>
                <w:szCs w:val="21"/>
                <w:highlight w:val="green"/>
              </w:rPr>
              <w:t>[°]</w:t>
            </w:r>
          </w:p>
        </w:tc>
        <w:tc>
          <w:tcPr>
            <w:tcW w:w="1603" w:type="dxa"/>
            <w:vAlign w:val="center"/>
          </w:tcPr>
          <w:p w14:paraId="340FE6EC" w14:textId="77777777" w:rsidR="00E738D8" w:rsidRPr="00E738D8" w:rsidRDefault="00E738D8" w:rsidP="00362C69">
            <w:pPr>
              <w:spacing w:after="0"/>
              <w:jc w:val="center"/>
              <w:rPr>
                <w:rFonts w:cs="Arial"/>
                <w:b/>
                <w:szCs w:val="21"/>
                <w:highlight w:val="green"/>
              </w:rPr>
            </w:pPr>
            <w:r w:rsidRPr="00E738D8">
              <w:rPr>
                <w:rFonts w:cs="Arial"/>
                <w:b/>
                <w:szCs w:val="21"/>
                <w:highlight w:val="green"/>
              </w:rPr>
              <w:t>Min. Number of Grid Points (Note 1)</w:t>
            </w:r>
          </w:p>
        </w:tc>
        <w:tc>
          <w:tcPr>
            <w:tcW w:w="1253" w:type="dxa"/>
            <w:vAlign w:val="center"/>
          </w:tcPr>
          <w:p w14:paraId="611AAA26" w14:textId="77777777" w:rsidR="00E738D8" w:rsidRPr="00E738D8" w:rsidRDefault="00E738D8" w:rsidP="00362C69">
            <w:pPr>
              <w:spacing w:after="0"/>
              <w:jc w:val="center"/>
              <w:rPr>
                <w:rFonts w:cs="Arial"/>
                <w:b/>
                <w:szCs w:val="21"/>
                <w:highlight w:val="green"/>
              </w:rPr>
            </w:pPr>
            <w:r w:rsidRPr="00E738D8">
              <w:rPr>
                <w:rFonts w:cs="Arial"/>
                <w:b/>
                <w:szCs w:val="21"/>
                <w:highlight w:val="green"/>
              </w:rPr>
              <w:t>Additional MU [dB]</w:t>
            </w:r>
          </w:p>
        </w:tc>
        <w:tc>
          <w:tcPr>
            <w:tcW w:w="1352" w:type="dxa"/>
          </w:tcPr>
          <w:p w14:paraId="56FE5968" w14:textId="77777777" w:rsidR="00E738D8" w:rsidRPr="00E738D8" w:rsidRDefault="00E738D8" w:rsidP="00362C69">
            <w:pPr>
              <w:spacing w:after="0"/>
              <w:jc w:val="center"/>
              <w:rPr>
                <w:rFonts w:cs="Arial"/>
                <w:b/>
                <w:szCs w:val="21"/>
                <w:highlight w:val="green"/>
              </w:rPr>
            </w:pPr>
            <w:r w:rsidRPr="00E738D8">
              <w:rPr>
                <w:rFonts w:cs="Arial"/>
                <w:b/>
                <w:szCs w:val="21"/>
                <w:highlight w:val="green"/>
              </w:rPr>
              <w:t xml:space="preserve">Fraction of Test Points </w:t>
            </w:r>
          </w:p>
        </w:tc>
      </w:tr>
      <w:tr w:rsidR="00E738D8" w:rsidRPr="00E738D8" w14:paraId="7672CBED" w14:textId="77777777" w:rsidTr="00362C69">
        <w:trPr>
          <w:jc w:val="center"/>
        </w:trPr>
        <w:tc>
          <w:tcPr>
            <w:tcW w:w="1435" w:type="dxa"/>
            <w:vAlign w:val="center"/>
          </w:tcPr>
          <w:p w14:paraId="2B1C4543" w14:textId="77777777" w:rsidR="00E738D8" w:rsidRPr="00E738D8" w:rsidRDefault="00E738D8" w:rsidP="00362C69">
            <w:pPr>
              <w:spacing w:after="0"/>
              <w:jc w:val="center"/>
              <w:rPr>
                <w:rFonts w:cs="Arial"/>
                <w:b/>
                <w:szCs w:val="21"/>
                <w:highlight w:val="green"/>
              </w:rPr>
            </w:pPr>
            <w:r w:rsidRPr="00E738D8">
              <w:rPr>
                <w:rFonts w:cs="Arial"/>
                <w:b/>
                <w:szCs w:val="21"/>
                <w:highlight w:val="green"/>
              </w:rPr>
              <w:t>TRP</w:t>
            </w:r>
          </w:p>
        </w:tc>
        <w:tc>
          <w:tcPr>
            <w:tcW w:w="1363" w:type="dxa"/>
            <w:vMerge w:val="restart"/>
            <w:vAlign w:val="center"/>
          </w:tcPr>
          <w:p w14:paraId="7699D7CE"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&lt; 3GHz</w:t>
            </w:r>
          </w:p>
        </w:tc>
        <w:tc>
          <w:tcPr>
            <w:tcW w:w="1532" w:type="dxa"/>
            <w:vMerge w:val="restart"/>
            <w:vAlign w:val="center"/>
          </w:tcPr>
          <w:p w14:paraId="06F8EA15" w14:textId="77777777" w:rsidR="00E738D8" w:rsidRPr="00E738D8" w:rsidRDefault="00E738D8" w:rsidP="00362C69">
            <w:pPr>
              <w:spacing w:after="0"/>
              <w:jc w:val="center"/>
              <w:rPr>
                <w:rFonts w:cs="Arial"/>
                <w:bCs/>
                <w:szCs w:val="21"/>
                <w:highlight w:val="green"/>
              </w:rPr>
            </w:pPr>
            <w:proofErr w:type="spellStart"/>
            <w:r w:rsidRPr="00E738D8">
              <w:rPr>
                <w:rFonts w:cs="Arial"/>
                <w:bCs/>
                <w:szCs w:val="21"/>
                <w:highlight w:val="green"/>
              </w:rPr>
              <w:t>Clenshaw</w:t>
            </w:r>
            <w:proofErr w:type="spellEnd"/>
            <w:r w:rsidRPr="00E738D8">
              <w:rPr>
                <w:rFonts w:cs="Arial"/>
                <w:bCs/>
                <w:szCs w:val="21"/>
                <w:highlight w:val="green"/>
              </w:rPr>
              <w:t>-Curtis</w:t>
            </w:r>
          </w:p>
        </w:tc>
        <w:tc>
          <w:tcPr>
            <w:tcW w:w="1093" w:type="dxa"/>
            <w:vAlign w:val="center"/>
          </w:tcPr>
          <w:p w14:paraId="1638DF01"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30</w:t>
            </w:r>
          </w:p>
        </w:tc>
        <w:tc>
          <w:tcPr>
            <w:tcW w:w="1603" w:type="dxa"/>
            <w:vAlign w:val="center"/>
          </w:tcPr>
          <w:p w14:paraId="1ECFE5C2"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~62</w:t>
            </w:r>
          </w:p>
        </w:tc>
        <w:tc>
          <w:tcPr>
            <w:tcW w:w="1253" w:type="dxa"/>
            <w:vAlign w:val="center"/>
          </w:tcPr>
          <w:p w14:paraId="28AE0664"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0</w:t>
            </w:r>
          </w:p>
        </w:tc>
        <w:tc>
          <w:tcPr>
            <w:tcW w:w="1352" w:type="dxa"/>
            <w:vAlign w:val="center"/>
          </w:tcPr>
          <w:p w14:paraId="3737E5AC"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62/266 ~ 1/4.3</w:t>
            </w:r>
          </w:p>
        </w:tc>
      </w:tr>
      <w:tr w:rsidR="00E738D8" w:rsidRPr="00E738D8" w14:paraId="3BC2507D" w14:textId="77777777" w:rsidTr="00362C69">
        <w:trPr>
          <w:jc w:val="center"/>
        </w:trPr>
        <w:tc>
          <w:tcPr>
            <w:tcW w:w="1435" w:type="dxa"/>
            <w:vAlign w:val="center"/>
          </w:tcPr>
          <w:p w14:paraId="2D063823" w14:textId="77777777" w:rsidR="00E738D8" w:rsidRPr="00E738D8" w:rsidRDefault="00E738D8" w:rsidP="00362C69">
            <w:pPr>
              <w:spacing w:after="0"/>
              <w:jc w:val="center"/>
              <w:rPr>
                <w:rFonts w:cs="Arial"/>
                <w:b/>
                <w:szCs w:val="21"/>
                <w:highlight w:val="green"/>
              </w:rPr>
            </w:pPr>
            <w:r w:rsidRPr="00E738D8">
              <w:rPr>
                <w:rFonts w:cs="Arial"/>
                <w:b/>
                <w:szCs w:val="21"/>
                <w:highlight w:val="green"/>
              </w:rPr>
              <w:t>TRS</w:t>
            </w:r>
          </w:p>
        </w:tc>
        <w:tc>
          <w:tcPr>
            <w:tcW w:w="1363" w:type="dxa"/>
            <w:vMerge/>
          </w:tcPr>
          <w:p w14:paraId="62A46610" w14:textId="77777777" w:rsidR="00E738D8" w:rsidRPr="00E738D8" w:rsidRDefault="00E738D8" w:rsidP="00362C69">
            <w:pPr>
              <w:spacing w:after="0"/>
              <w:jc w:val="center"/>
              <w:rPr>
                <w:rFonts w:cs="Arial"/>
                <w:bCs/>
                <w:szCs w:val="21"/>
                <w:highlight w:val="green"/>
              </w:rPr>
            </w:pPr>
          </w:p>
        </w:tc>
        <w:tc>
          <w:tcPr>
            <w:tcW w:w="1532" w:type="dxa"/>
            <w:vMerge/>
            <w:vAlign w:val="center"/>
          </w:tcPr>
          <w:p w14:paraId="57EC5B5D" w14:textId="77777777" w:rsidR="00E738D8" w:rsidRPr="00E738D8" w:rsidRDefault="00E738D8" w:rsidP="00362C69">
            <w:pPr>
              <w:spacing w:after="0"/>
              <w:jc w:val="center"/>
              <w:rPr>
                <w:rFonts w:cs="Arial"/>
                <w:bCs/>
                <w:szCs w:val="21"/>
                <w:highlight w:val="green"/>
              </w:rPr>
            </w:pPr>
          </w:p>
        </w:tc>
        <w:tc>
          <w:tcPr>
            <w:tcW w:w="1093" w:type="dxa"/>
            <w:vAlign w:val="center"/>
          </w:tcPr>
          <w:p w14:paraId="2179D9AD"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45</w:t>
            </w:r>
          </w:p>
        </w:tc>
        <w:tc>
          <w:tcPr>
            <w:tcW w:w="1603" w:type="dxa"/>
            <w:vAlign w:val="center"/>
          </w:tcPr>
          <w:p w14:paraId="5AA081FC"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~26</w:t>
            </w:r>
          </w:p>
        </w:tc>
        <w:tc>
          <w:tcPr>
            <w:tcW w:w="1253" w:type="dxa"/>
            <w:vAlign w:val="center"/>
          </w:tcPr>
          <w:p w14:paraId="5AA78CF8"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0.04</w:t>
            </w:r>
          </w:p>
        </w:tc>
        <w:tc>
          <w:tcPr>
            <w:tcW w:w="1352" w:type="dxa"/>
            <w:vAlign w:val="center"/>
          </w:tcPr>
          <w:p w14:paraId="68D7D990"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 xml:space="preserve">26/62 ~ 1/2.4 </w:t>
            </w:r>
          </w:p>
        </w:tc>
      </w:tr>
      <w:tr w:rsidR="00E738D8" w:rsidRPr="00E738D8" w14:paraId="6E06AFF6" w14:textId="77777777" w:rsidTr="00362C69">
        <w:trPr>
          <w:jc w:val="center"/>
        </w:trPr>
        <w:tc>
          <w:tcPr>
            <w:tcW w:w="1435" w:type="dxa"/>
            <w:vAlign w:val="center"/>
          </w:tcPr>
          <w:p w14:paraId="2896A9D2" w14:textId="77777777" w:rsidR="00E738D8" w:rsidRPr="00E738D8" w:rsidRDefault="00E738D8" w:rsidP="00362C69">
            <w:pPr>
              <w:spacing w:after="0"/>
              <w:jc w:val="center"/>
              <w:rPr>
                <w:rFonts w:cs="Arial"/>
                <w:b/>
                <w:szCs w:val="21"/>
                <w:highlight w:val="green"/>
              </w:rPr>
            </w:pPr>
            <w:r w:rsidRPr="00E738D8">
              <w:rPr>
                <w:rFonts w:cs="Arial"/>
                <w:b/>
                <w:szCs w:val="21"/>
                <w:highlight w:val="green"/>
              </w:rPr>
              <w:t>TRP (Note 2)</w:t>
            </w:r>
          </w:p>
        </w:tc>
        <w:tc>
          <w:tcPr>
            <w:tcW w:w="1363" w:type="dxa"/>
            <w:vMerge w:val="restart"/>
            <w:vAlign w:val="center"/>
          </w:tcPr>
          <w:p w14:paraId="36FDB209"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&gt; 3GHz</w:t>
            </w:r>
          </w:p>
        </w:tc>
        <w:tc>
          <w:tcPr>
            <w:tcW w:w="1532" w:type="dxa"/>
            <w:vMerge w:val="restart"/>
            <w:vAlign w:val="center"/>
          </w:tcPr>
          <w:p w14:paraId="3DA3C774" w14:textId="77777777" w:rsidR="00E738D8" w:rsidRPr="00E738D8" w:rsidRDefault="00E738D8" w:rsidP="00362C69">
            <w:pPr>
              <w:spacing w:after="0"/>
              <w:jc w:val="center"/>
              <w:rPr>
                <w:rFonts w:cs="Arial"/>
                <w:bCs/>
                <w:szCs w:val="21"/>
                <w:highlight w:val="green"/>
              </w:rPr>
            </w:pPr>
            <w:proofErr w:type="spellStart"/>
            <w:r w:rsidRPr="00E738D8">
              <w:rPr>
                <w:rFonts w:cs="Arial"/>
                <w:bCs/>
                <w:szCs w:val="21"/>
                <w:highlight w:val="green"/>
              </w:rPr>
              <w:t>Clenshaw</w:t>
            </w:r>
            <w:proofErr w:type="spellEnd"/>
            <w:r w:rsidRPr="00E738D8">
              <w:rPr>
                <w:rFonts w:cs="Arial"/>
                <w:bCs/>
                <w:szCs w:val="21"/>
                <w:highlight w:val="green"/>
              </w:rPr>
              <w:t>-Curtis</w:t>
            </w:r>
          </w:p>
        </w:tc>
        <w:tc>
          <w:tcPr>
            <w:tcW w:w="1093" w:type="dxa"/>
            <w:vAlign w:val="center"/>
          </w:tcPr>
          <w:p w14:paraId="4F279238"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15</w:t>
            </w:r>
          </w:p>
        </w:tc>
        <w:tc>
          <w:tcPr>
            <w:tcW w:w="1603" w:type="dxa"/>
            <w:vAlign w:val="center"/>
          </w:tcPr>
          <w:p w14:paraId="3C214975"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~266</w:t>
            </w:r>
          </w:p>
        </w:tc>
        <w:tc>
          <w:tcPr>
            <w:tcW w:w="1253" w:type="dxa"/>
            <w:vAlign w:val="center"/>
          </w:tcPr>
          <w:p w14:paraId="640BE28C"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0</w:t>
            </w:r>
          </w:p>
        </w:tc>
        <w:tc>
          <w:tcPr>
            <w:tcW w:w="1352" w:type="dxa"/>
            <w:vAlign w:val="center"/>
          </w:tcPr>
          <w:p w14:paraId="36FEF4EB"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266/266 ~ 1</w:t>
            </w:r>
          </w:p>
        </w:tc>
      </w:tr>
      <w:tr w:rsidR="00E738D8" w:rsidRPr="00E738D8" w14:paraId="2987758A" w14:textId="77777777" w:rsidTr="00362C69">
        <w:trPr>
          <w:jc w:val="center"/>
        </w:trPr>
        <w:tc>
          <w:tcPr>
            <w:tcW w:w="1435" w:type="dxa"/>
            <w:vAlign w:val="center"/>
          </w:tcPr>
          <w:p w14:paraId="11997358" w14:textId="77777777" w:rsidR="00E738D8" w:rsidRPr="00E738D8" w:rsidRDefault="00E738D8" w:rsidP="00362C69">
            <w:pPr>
              <w:spacing w:after="0"/>
              <w:jc w:val="center"/>
              <w:rPr>
                <w:rFonts w:cs="Arial"/>
                <w:b/>
                <w:szCs w:val="21"/>
                <w:highlight w:val="green"/>
              </w:rPr>
            </w:pPr>
            <w:r w:rsidRPr="00E738D8">
              <w:rPr>
                <w:rFonts w:cs="Arial"/>
                <w:b/>
                <w:szCs w:val="21"/>
                <w:highlight w:val="green"/>
              </w:rPr>
              <w:t>TRP (Note 2)</w:t>
            </w:r>
          </w:p>
        </w:tc>
        <w:tc>
          <w:tcPr>
            <w:tcW w:w="1363" w:type="dxa"/>
            <w:vMerge/>
          </w:tcPr>
          <w:p w14:paraId="46EABDED" w14:textId="77777777" w:rsidR="00E738D8" w:rsidRPr="00E738D8" w:rsidRDefault="00E738D8" w:rsidP="00362C69">
            <w:pPr>
              <w:spacing w:after="0"/>
              <w:jc w:val="center"/>
              <w:rPr>
                <w:rFonts w:cs="Arial"/>
                <w:bCs/>
                <w:szCs w:val="21"/>
                <w:highlight w:val="green"/>
              </w:rPr>
            </w:pPr>
          </w:p>
        </w:tc>
        <w:tc>
          <w:tcPr>
            <w:tcW w:w="1532" w:type="dxa"/>
            <w:vMerge/>
            <w:vAlign w:val="center"/>
          </w:tcPr>
          <w:p w14:paraId="36850776" w14:textId="77777777" w:rsidR="00E738D8" w:rsidRPr="00E738D8" w:rsidRDefault="00E738D8" w:rsidP="00362C69">
            <w:pPr>
              <w:spacing w:after="0"/>
              <w:jc w:val="center"/>
              <w:rPr>
                <w:rFonts w:cs="Arial"/>
                <w:bCs/>
                <w:szCs w:val="21"/>
                <w:highlight w:val="green"/>
              </w:rPr>
            </w:pPr>
          </w:p>
        </w:tc>
        <w:tc>
          <w:tcPr>
            <w:tcW w:w="1093" w:type="dxa"/>
            <w:vAlign w:val="center"/>
          </w:tcPr>
          <w:p w14:paraId="287C15F5"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30</w:t>
            </w:r>
          </w:p>
        </w:tc>
        <w:tc>
          <w:tcPr>
            <w:tcW w:w="1603" w:type="dxa"/>
            <w:vAlign w:val="center"/>
          </w:tcPr>
          <w:p w14:paraId="3B63148C"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~62</w:t>
            </w:r>
          </w:p>
        </w:tc>
        <w:tc>
          <w:tcPr>
            <w:tcW w:w="1253" w:type="dxa"/>
            <w:vAlign w:val="center"/>
          </w:tcPr>
          <w:p w14:paraId="63180FB5"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0.11</w:t>
            </w:r>
          </w:p>
        </w:tc>
        <w:tc>
          <w:tcPr>
            <w:tcW w:w="1352" w:type="dxa"/>
            <w:vAlign w:val="center"/>
          </w:tcPr>
          <w:p w14:paraId="2D1F6C38"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62/266 ~ 1/4.3</w:t>
            </w:r>
          </w:p>
        </w:tc>
      </w:tr>
      <w:tr w:rsidR="00E738D8" w:rsidRPr="00E738D8" w14:paraId="202D9CAB" w14:textId="77777777" w:rsidTr="00362C69">
        <w:trPr>
          <w:jc w:val="center"/>
        </w:trPr>
        <w:tc>
          <w:tcPr>
            <w:tcW w:w="1435" w:type="dxa"/>
            <w:vAlign w:val="center"/>
          </w:tcPr>
          <w:p w14:paraId="4CB4F6C4" w14:textId="77777777" w:rsidR="00E738D8" w:rsidRPr="00E738D8" w:rsidRDefault="00E738D8" w:rsidP="00362C69">
            <w:pPr>
              <w:spacing w:after="0"/>
              <w:jc w:val="center"/>
              <w:rPr>
                <w:rFonts w:cs="Arial"/>
                <w:b/>
                <w:szCs w:val="21"/>
                <w:highlight w:val="green"/>
              </w:rPr>
            </w:pPr>
            <w:r w:rsidRPr="00E738D8">
              <w:rPr>
                <w:rFonts w:cs="Arial"/>
                <w:b/>
                <w:szCs w:val="21"/>
                <w:highlight w:val="green"/>
              </w:rPr>
              <w:t>TRS</w:t>
            </w:r>
          </w:p>
        </w:tc>
        <w:tc>
          <w:tcPr>
            <w:tcW w:w="1363" w:type="dxa"/>
            <w:vMerge/>
          </w:tcPr>
          <w:p w14:paraId="556B898E" w14:textId="77777777" w:rsidR="00E738D8" w:rsidRPr="00E738D8" w:rsidRDefault="00E738D8" w:rsidP="00362C69">
            <w:pPr>
              <w:spacing w:after="0"/>
              <w:jc w:val="center"/>
              <w:rPr>
                <w:rFonts w:cs="Arial"/>
                <w:bCs/>
                <w:szCs w:val="21"/>
                <w:highlight w:val="green"/>
              </w:rPr>
            </w:pPr>
          </w:p>
        </w:tc>
        <w:tc>
          <w:tcPr>
            <w:tcW w:w="1532" w:type="dxa"/>
            <w:vMerge/>
            <w:vAlign w:val="center"/>
          </w:tcPr>
          <w:p w14:paraId="1988E9F3" w14:textId="77777777" w:rsidR="00E738D8" w:rsidRPr="00E738D8" w:rsidRDefault="00E738D8" w:rsidP="00362C69">
            <w:pPr>
              <w:spacing w:after="0"/>
              <w:jc w:val="center"/>
              <w:rPr>
                <w:rFonts w:cs="Arial"/>
                <w:bCs/>
                <w:szCs w:val="21"/>
                <w:highlight w:val="green"/>
              </w:rPr>
            </w:pPr>
          </w:p>
        </w:tc>
        <w:tc>
          <w:tcPr>
            <w:tcW w:w="1093" w:type="dxa"/>
            <w:vAlign w:val="center"/>
          </w:tcPr>
          <w:p w14:paraId="3483CF31"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45</w:t>
            </w:r>
          </w:p>
        </w:tc>
        <w:tc>
          <w:tcPr>
            <w:tcW w:w="1603" w:type="dxa"/>
            <w:vAlign w:val="center"/>
          </w:tcPr>
          <w:p w14:paraId="3FB06251"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~26</w:t>
            </w:r>
          </w:p>
        </w:tc>
        <w:tc>
          <w:tcPr>
            <w:tcW w:w="1253" w:type="dxa"/>
            <w:vAlign w:val="center"/>
          </w:tcPr>
          <w:p w14:paraId="6CB89D42"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0.23</w:t>
            </w:r>
          </w:p>
        </w:tc>
        <w:tc>
          <w:tcPr>
            <w:tcW w:w="1352" w:type="dxa"/>
            <w:vAlign w:val="center"/>
          </w:tcPr>
          <w:p w14:paraId="0175D308" w14:textId="77777777" w:rsidR="00E738D8" w:rsidRPr="00E738D8" w:rsidRDefault="00E738D8" w:rsidP="00362C69">
            <w:pPr>
              <w:spacing w:after="0"/>
              <w:jc w:val="center"/>
              <w:rPr>
                <w:rFonts w:cs="Arial"/>
                <w:bCs/>
                <w:szCs w:val="21"/>
                <w:highlight w:val="green"/>
              </w:rPr>
            </w:pPr>
            <w:r w:rsidRPr="00E738D8">
              <w:rPr>
                <w:rFonts w:cs="Arial"/>
                <w:bCs/>
                <w:szCs w:val="21"/>
                <w:highlight w:val="green"/>
              </w:rPr>
              <w:t xml:space="preserve">26/62 ~ 1/2.4 </w:t>
            </w:r>
          </w:p>
        </w:tc>
      </w:tr>
      <w:tr w:rsidR="00E738D8" w:rsidRPr="00E738D8" w14:paraId="4FD4B407" w14:textId="77777777" w:rsidTr="00362C69">
        <w:trPr>
          <w:jc w:val="center"/>
        </w:trPr>
        <w:tc>
          <w:tcPr>
            <w:tcW w:w="9631" w:type="dxa"/>
            <w:gridSpan w:val="7"/>
            <w:vAlign w:val="center"/>
          </w:tcPr>
          <w:p w14:paraId="10E01FE5" w14:textId="77777777" w:rsidR="00E738D8" w:rsidRPr="00E738D8" w:rsidRDefault="00E738D8" w:rsidP="00362C69">
            <w:pPr>
              <w:spacing w:after="0"/>
              <w:rPr>
                <w:rFonts w:cs="Arial"/>
                <w:bCs/>
                <w:highlight w:val="green"/>
              </w:rPr>
            </w:pPr>
            <w:r w:rsidRPr="00E738D8">
              <w:rPr>
                <w:rFonts w:cs="Arial"/>
                <w:bCs/>
                <w:szCs w:val="21"/>
                <w:highlight w:val="green"/>
              </w:rPr>
              <w:t>Note 1: The exact number of grid points depends on how the back pole EIRP(</w:t>
            </w:r>
            <w:r w:rsidRPr="00E738D8">
              <w:rPr>
                <w:rFonts w:ascii="Symbol" w:hAnsi="Symbol" w:cs="Arial"/>
                <w:bCs/>
                <w:szCs w:val="21"/>
                <w:highlight w:val="green"/>
              </w:rPr>
              <w:t></w:t>
            </w:r>
            <w:r w:rsidRPr="00E738D8">
              <w:rPr>
                <w:bCs/>
                <w:szCs w:val="21"/>
                <w:highlight w:val="green"/>
              </w:rPr>
              <w:t>=180</w:t>
            </w:r>
            <w:r w:rsidRPr="00E738D8">
              <w:rPr>
                <w:rFonts w:ascii="Arial" w:hAnsi="Arial" w:cs="Arial"/>
                <w:bCs/>
                <w:szCs w:val="21"/>
                <w:highlight w:val="green"/>
              </w:rPr>
              <w:t>°</w:t>
            </w:r>
            <w:r w:rsidRPr="00E738D8">
              <w:rPr>
                <w:bCs/>
                <w:szCs w:val="21"/>
                <w:highlight w:val="green"/>
              </w:rPr>
              <w:t>)</w:t>
            </w:r>
            <w:r w:rsidRPr="00E738D8">
              <w:rPr>
                <w:rFonts w:cs="Arial"/>
                <w:bCs/>
                <w:szCs w:val="21"/>
                <w:highlight w:val="green"/>
              </w:rPr>
              <w:t>/</w:t>
            </w:r>
            <w:proofErr w:type="gramStart"/>
            <w:r w:rsidRPr="00E738D8">
              <w:rPr>
                <w:rFonts w:cs="Arial"/>
                <w:bCs/>
                <w:szCs w:val="21"/>
                <w:highlight w:val="green"/>
              </w:rPr>
              <w:t>EIS(</w:t>
            </w:r>
            <w:proofErr w:type="gramEnd"/>
            <w:r w:rsidRPr="00E738D8">
              <w:rPr>
                <w:rFonts w:ascii="Symbol" w:hAnsi="Symbol" w:cs="Arial"/>
                <w:bCs/>
                <w:szCs w:val="21"/>
                <w:highlight w:val="green"/>
              </w:rPr>
              <w:t></w:t>
            </w:r>
            <w:r w:rsidRPr="00E738D8">
              <w:rPr>
                <w:bCs/>
                <w:szCs w:val="21"/>
                <w:highlight w:val="green"/>
              </w:rPr>
              <w:t>=180</w:t>
            </w:r>
            <w:r w:rsidRPr="00E738D8">
              <w:rPr>
                <w:rFonts w:ascii="Arial" w:hAnsi="Arial" w:cs="Arial"/>
                <w:bCs/>
                <w:szCs w:val="21"/>
                <w:highlight w:val="green"/>
              </w:rPr>
              <w:t>°</w:t>
            </w:r>
            <w:r w:rsidRPr="00E738D8">
              <w:rPr>
                <w:bCs/>
                <w:szCs w:val="21"/>
                <w:highlight w:val="green"/>
              </w:rPr>
              <w:t xml:space="preserve">) is approximated </w:t>
            </w:r>
            <w:r w:rsidRPr="00E738D8">
              <w:rPr>
                <w:rFonts w:cs="Arial"/>
                <w:bCs/>
                <w:highlight w:val="green"/>
              </w:rPr>
              <w:t>due to obstruction and/or blocking</w:t>
            </w:r>
          </w:p>
          <w:p w14:paraId="01345605" w14:textId="22027D81" w:rsidR="00E738D8" w:rsidRPr="00E738D8" w:rsidRDefault="00E738D8" w:rsidP="00362C69">
            <w:pPr>
              <w:spacing w:after="0"/>
              <w:rPr>
                <w:rFonts w:cs="Arial"/>
                <w:bCs/>
                <w:szCs w:val="21"/>
                <w:highlight w:val="green"/>
              </w:rPr>
            </w:pPr>
            <w:r w:rsidRPr="00E738D8">
              <w:rPr>
                <w:rFonts w:cs="Arial"/>
                <w:bCs/>
                <w:szCs w:val="21"/>
                <w:highlight w:val="green"/>
              </w:rPr>
              <w:lastRenderedPageBreak/>
              <w:t xml:space="preserve">Note 2: Either TRP measurement grid can be used for certification. The overall MU (if adopt </w:t>
            </w:r>
            <w:r w:rsidR="00724EEE">
              <w:rPr>
                <w:rFonts w:cs="Arial"/>
                <w:bCs/>
                <w:szCs w:val="21"/>
                <w:highlight w:val="green"/>
              </w:rPr>
              <w:t>coarser</w:t>
            </w:r>
            <w:r w:rsidRPr="00E738D8">
              <w:rPr>
                <w:rFonts w:cs="Arial"/>
                <w:bCs/>
                <w:szCs w:val="21"/>
                <w:highlight w:val="green"/>
              </w:rPr>
              <w:t xml:space="preserve"> measurement grid) shall not be larger than the maximum MU limits.</w:t>
            </w:r>
          </w:p>
        </w:tc>
      </w:tr>
    </w:tbl>
    <w:p w14:paraId="7FC5AEA3" w14:textId="00B84D2F" w:rsidR="00E738D8" w:rsidRPr="00E738D8" w:rsidRDefault="00E738D8" w:rsidP="00CB2C62">
      <w:pPr>
        <w:rPr>
          <w:i/>
          <w:highlight w:val="green"/>
          <w:lang w:eastAsia="zh-CN"/>
        </w:rPr>
      </w:pPr>
    </w:p>
    <w:p w14:paraId="3975A3FF" w14:textId="73AF8E11" w:rsidR="00E738D8" w:rsidRDefault="00E738D8" w:rsidP="00CB2C62">
      <w:pPr>
        <w:rPr>
          <w:i/>
          <w:lang w:eastAsia="zh-CN"/>
        </w:rPr>
      </w:pPr>
      <w:r w:rsidRPr="00E738D8">
        <w:rPr>
          <w:i/>
          <w:highlight w:val="green"/>
          <w:lang w:eastAsia="zh-CN"/>
        </w:rPr>
        <w:t xml:space="preserve">The MU value </w:t>
      </w:r>
      <w:r w:rsidR="00724EEE">
        <w:rPr>
          <w:i/>
          <w:highlight w:val="green"/>
          <w:lang w:eastAsia="zh-CN"/>
        </w:rPr>
        <w:t xml:space="preserve">in the table </w:t>
      </w:r>
      <w:r w:rsidRPr="00E738D8">
        <w:rPr>
          <w:i/>
          <w:highlight w:val="green"/>
          <w:lang w:eastAsia="zh-CN"/>
        </w:rPr>
        <w:t>is concluded in RAN4. Detail aspects for MU can be further discussed in RAN5.</w:t>
      </w:r>
      <w:r>
        <w:rPr>
          <w:i/>
          <w:lang w:eastAsia="zh-CN"/>
        </w:rPr>
        <w:t xml:space="preserve"> </w:t>
      </w:r>
    </w:p>
    <w:p w14:paraId="1A24E1EA" w14:textId="77777777" w:rsidR="00E738D8" w:rsidRPr="002A087A" w:rsidRDefault="00E738D8" w:rsidP="00CB2C62">
      <w:pPr>
        <w:rPr>
          <w:i/>
          <w:lang w:eastAsia="zh-CN"/>
        </w:rPr>
      </w:pPr>
    </w:p>
    <w:p w14:paraId="70831763" w14:textId="5A734096" w:rsidR="00A072CB" w:rsidRPr="002A087A" w:rsidRDefault="00A072CB" w:rsidP="00A072CB">
      <w:pPr>
        <w:rPr>
          <w:b/>
          <w:u w:val="single"/>
          <w:lang w:eastAsia="ko-KR"/>
        </w:rPr>
      </w:pPr>
      <w:r w:rsidRPr="002A087A">
        <w:rPr>
          <w:b/>
          <w:u w:val="single"/>
          <w:lang w:eastAsia="ko-KR"/>
        </w:rPr>
        <w:t>Issue 3-1-5:  Applicability of Measurement grids in Table 5</w:t>
      </w:r>
      <w:r w:rsidR="007F03BA" w:rsidRPr="002A087A">
        <w:rPr>
          <w:b/>
          <w:u w:val="single"/>
          <w:lang w:eastAsia="ko-KR"/>
        </w:rPr>
        <w:t xml:space="preserve"> </w:t>
      </w:r>
      <w:r w:rsidRPr="002A087A">
        <w:rPr>
          <w:b/>
          <w:u w:val="single"/>
          <w:lang w:eastAsia="ko-KR"/>
        </w:rPr>
        <w:t xml:space="preserve">  </w:t>
      </w:r>
    </w:p>
    <w:p w14:paraId="70251D9C" w14:textId="77777777" w:rsidR="00A072CB" w:rsidRPr="002A087A" w:rsidRDefault="00A072CB" w:rsidP="00A072C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AEDD232" w14:textId="658F8184" w:rsidR="00A072CB" w:rsidRPr="002A087A" w:rsidRDefault="00A072CB" w:rsidP="00A072CB">
      <w:pPr>
        <w:pStyle w:val="aff8"/>
        <w:numPr>
          <w:ilvl w:val="1"/>
          <w:numId w:val="4"/>
        </w:numPr>
        <w:spacing w:after="120"/>
        <w:ind w:firstLineChars="0"/>
        <w:rPr>
          <w:rFonts w:eastAsia="宋体"/>
          <w:szCs w:val="24"/>
          <w:lang w:eastAsia="zh-CN"/>
        </w:rPr>
      </w:pPr>
      <w:r w:rsidRPr="002A087A">
        <w:rPr>
          <w:rFonts w:eastAsia="宋体"/>
          <w:szCs w:val="24"/>
          <w:lang w:eastAsia="zh-CN"/>
        </w:rPr>
        <w:t>Proposal 1: Adding an applicability statement in TR 38.870 that the measurement grid &lt;3GHz is not only applicable for NR, but can also be adopted for GSM/UTRA/E-UTRA TRP/TRS testing</w:t>
      </w:r>
      <w:r w:rsidR="002A5775" w:rsidRPr="002A087A">
        <w:rPr>
          <w:rFonts w:eastAsia="宋体"/>
          <w:szCs w:val="24"/>
          <w:lang w:eastAsia="zh-CN"/>
        </w:rPr>
        <w:t>.</w:t>
      </w:r>
      <w:r w:rsidRPr="002A087A">
        <w:rPr>
          <w:rFonts w:eastAsia="宋体"/>
          <w:szCs w:val="24"/>
          <w:lang w:eastAsia="zh-CN"/>
        </w:rPr>
        <w:t xml:space="preserve"> (vivo)</w:t>
      </w:r>
    </w:p>
    <w:p w14:paraId="4D689B7D" w14:textId="47DEAF0E" w:rsidR="007F03BA" w:rsidRPr="002A087A" w:rsidRDefault="007F03BA" w:rsidP="00A072CB">
      <w:pPr>
        <w:pStyle w:val="aff8"/>
        <w:numPr>
          <w:ilvl w:val="1"/>
          <w:numId w:val="4"/>
        </w:numPr>
        <w:spacing w:after="120"/>
        <w:ind w:firstLineChars="0"/>
        <w:rPr>
          <w:rFonts w:eastAsia="宋体"/>
          <w:szCs w:val="24"/>
          <w:lang w:eastAsia="zh-CN"/>
        </w:rPr>
      </w:pPr>
      <w:r w:rsidRPr="002A087A">
        <w:rPr>
          <w:rFonts w:eastAsia="宋体"/>
          <w:szCs w:val="24"/>
          <w:lang w:eastAsia="zh-CN"/>
        </w:rPr>
        <w:t>Proposal 2: Whether the coarser measurement grid is applicable for NR 2Tx test methodology should be discussed based on the further “additional MU” study. (OPPO)</w:t>
      </w:r>
    </w:p>
    <w:p w14:paraId="537C54B1" w14:textId="77777777" w:rsidR="002A5775" w:rsidRPr="002A087A" w:rsidRDefault="002A5775" w:rsidP="002A5775">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51F904B" w14:textId="77777777" w:rsidR="00D63706" w:rsidRDefault="00D63706" w:rsidP="00CB2C62">
      <w:pPr>
        <w:rPr>
          <w:i/>
          <w:lang w:eastAsia="zh-CN"/>
        </w:rPr>
      </w:pPr>
      <w:r>
        <w:rPr>
          <w:i/>
          <w:lang w:eastAsia="zh-CN"/>
        </w:rPr>
        <w:t>Discussions:</w:t>
      </w:r>
    </w:p>
    <w:p w14:paraId="4C51930C" w14:textId="16EF6763" w:rsidR="00A072CB" w:rsidRDefault="00E738D8" w:rsidP="00CB2C62">
      <w:pPr>
        <w:rPr>
          <w:i/>
          <w:lang w:eastAsia="zh-CN"/>
        </w:rPr>
      </w:pPr>
      <w:r>
        <w:rPr>
          <w:i/>
          <w:lang w:eastAsia="zh-CN"/>
        </w:rPr>
        <w:t>R&amp;S</w:t>
      </w:r>
      <w:r>
        <w:rPr>
          <w:rFonts w:hint="eastAsia"/>
          <w:i/>
          <w:lang w:eastAsia="zh-CN"/>
        </w:rPr>
        <w:t>:</w:t>
      </w:r>
      <w:r>
        <w:rPr>
          <w:i/>
          <w:lang w:eastAsia="zh-CN"/>
        </w:rPr>
        <w:t xml:space="preserve"> how to achieve proposal 1 without CRs. How to use it</w:t>
      </w:r>
      <w:r w:rsidR="00D63706">
        <w:rPr>
          <w:i/>
          <w:lang w:eastAsia="zh-CN"/>
        </w:rPr>
        <w:t>?</w:t>
      </w:r>
      <w:r>
        <w:rPr>
          <w:i/>
          <w:lang w:eastAsia="zh-CN"/>
        </w:rPr>
        <w:t xml:space="preserve"> </w:t>
      </w:r>
    </w:p>
    <w:p w14:paraId="4A006ED5" w14:textId="77777777" w:rsidR="00E738D8" w:rsidRDefault="00E738D8" w:rsidP="00CB2C62">
      <w:pPr>
        <w:rPr>
          <w:szCs w:val="24"/>
          <w:lang w:eastAsia="zh-CN"/>
        </w:rPr>
      </w:pPr>
    </w:p>
    <w:p w14:paraId="0908F515" w14:textId="37AEDA7B" w:rsidR="00E738D8" w:rsidRPr="009153C1" w:rsidRDefault="00E738D8" w:rsidP="00CB2C62">
      <w:pPr>
        <w:rPr>
          <w:szCs w:val="24"/>
          <w:highlight w:val="green"/>
          <w:lang w:eastAsia="zh-CN"/>
        </w:rPr>
      </w:pPr>
      <w:r w:rsidRPr="009153C1">
        <w:rPr>
          <w:szCs w:val="24"/>
          <w:highlight w:val="green"/>
          <w:lang w:eastAsia="zh-CN"/>
        </w:rPr>
        <w:t>Agreements:</w:t>
      </w:r>
    </w:p>
    <w:p w14:paraId="6D7DB6DD" w14:textId="461404CD" w:rsidR="00E738D8" w:rsidRPr="009153C1" w:rsidRDefault="00E738D8" w:rsidP="00CB2C62">
      <w:pPr>
        <w:rPr>
          <w:szCs w:val="24"/>
          <w:highlight w:val="green"/>
          <w:lang w:eastAsia="zh-CN"/>
        </w:rPr>
      </w:pPr>
      <w:r w:rsidRPr="009153C1">
        <w:rPr>
          <w:szCs w:val="24"/>
          <w:highlight w:val="green"/>
          <w:lang w:eastAsia="zh-CN"/>
        </w:rPr>
        <w:t xml:space="preserve">Adding an applicability statement in TR 38.870 that the measurement grid &lt;3GHz is not only applicable for NR, but can also be adopted for GSM/UTRA/E-UTRA TRP/TRS testing. </w:t>
      </w:r>
    </w:p>
    <w:p w14:paraId="084CF8F9" w14:textId="05DFF886" w:rsidR="00E738D8" w:rsidRDefault="00E738D8" w:rsidP="00CB2C62">
      <w:pPr>
        <w:rPr>
          <w:szCs w:val="24"/>
          <w:lang w:eastAsia="zh-CN"/>
        </w:rPr>
      </w:pPr>
      <w:r w:rsidRPr="009153C1">
        <w:rPr>
          <w:szCs w:val="24"/>
          <w:highlight w:val="green"/>
          <w:lang w:eastAsia="zh-CN"/>
        </w:rPr>
        <w:t xml:space="preserve">Further discuss how to apply the new measurement grid for </w:t>
      </w:r>
      <w:r w:rsidR="009153C1" w:rsidRPr="009153C1">
        <w:rPr>
          <w:szCs w:val="24"/>
          <w:highlight w:val="green"/>
          <w:lang w:eastAsia="zh-CN"/>
        </w:rPr>
        <w:t xml:space="preserve">certification for </w:t>
      </w:r>
      <w:r w:rsidRPr="009153C1">
        <w:rPr>
          <w:szCs w:val="24"/>
          <w:highlight w:val="green"/>
          <w:lang w:eastAsia="zh-CN"/>
        </w:rPr>
        <w:t>previous release, and other SDOs or certification body.</w:t>
      </w:r>
      <w:r>
        <w:rPr>
          <w:szCs w:val="24"/>
          <w:lang w:eastAsia="zh-CN"/>
        </w:rPr>
        <w:t xml:space="preserve"> </w:t>
      </w:r>
    </w:p>
    <w:p w14:paraId="623EA4D7" w14:textId="5299CB28" w:rsidR="00E738D8" w:rsidRPr="002A087A" w:rsidRDefault="00A8122E" w:rsidP="00CB2C62">
      <w:pPr>
        <w:rPr>
          <w:i/>
          <w:lang w:eastAsia="zh-CN"/>
        </w:rPr>
      </w:pPr>
      <w:r>
        <w:rPr>
          <w:i/>
          <w:lang w:eastAsia="zh-CN"/>
        </w:rPr>
        <w:t>Ad-hoc Chair: it should be noted that, for 2Tx, the measurement grids should be further studied and confirmed.</w:t>
      </w:r>
    </w:p>
    <w:p w14:paraId="4794DF1D" w14:textId="1820E2AE" w:rsidR="00CB2C62" w:rsidRPr="002A087A" w:rsidRDefault="00CB2C62" w:rsidP="00CB2C62">
      <w:pPr>
        <w:pStyle w:val="3"/>
        <w:rPr>
          <w:sz w:val="24"/>
          <w:szCs w:val="16"/>
        </w:rPr>
      </w:pPr>
      <w:r w:rsidRPr="002A087A">
        <w:rPr>
          <w:sz w:val="24"/>
          <w:szCs w:val="16"/>
        </w:rPr>
        <w:t xml:space="preserve">Sub-topic </w:t>
      </w:r>
      <w:r w:rsidR="00683367" w:rsidRPr="002A087A">
        <w:rPr>
          <w:sz w:val="24"/>
          <w:szCs w:val="16"/>
        </w:rPr>
        <w:t>3</w:t>
      </w:r>
      <w:r w:rsidRPr="002A087A">
        <w:rPr>
          <w:sz w:val="24"/>
          <w:szCs w:val="16"/>
        </w:rPr>
        <w:t>-2</w:t>
      </w:r>
      <w:r w:rsidR="00683367" w:rsidRPr="002A087A">
        <w:rPr>
          <w:sz w:val="24"/>
          <w:szCs w:val="16"/>
        </w:rPr>
        <w:t xml:space="preserve"> other Test Time reduction solutions</w:t>
      </w:r>
    </w:p>
    <w:p w14:paraId="554A27EA" w14:textId="1FEC16D6" w:rsidR="00CB2C62" w:rsidRPr="002A087A" w:rsidRDefault="00CB2C62" w:rsidP="00CB2C62">
      <w:pPr>
        <w:rPr>
          <w:b/>
          <w:u w:val="single"/>
          <w:lang w:eastAsia="ko-KR"/>
        </w:rPr>
      </w:pPr>
      <w:r w:rsidRPr="002A087A">
        <w:rPr>
          <w:b/>
          <w:u w:val="single"/>
          <w:lang w:eastAsia="ko-KR"/>
        </w:rPr>
        <w:t xml:space="preserve">Issue </w:t>
      </w:r>
      <w:r w:rsidR="005B1969" w:rsidRPr="002A087A">
        <w:rPr>
          <w:b/>
          <w:u w:val="single"/>
          <w:lang w:eastAsia="ko-KR"/>
        </w:rPr>
        <w:t>3</w:t>
      </w:r>
      <w:r w:rsidRPr="002A087A">
        <w:rPr>
          <w:b/>
          <w:u w:val="single"/>
          <w:lang w:eastAsia="ko-KR"/>
        </w:rPr>
        <w:t>-2</w:t>
      </w:r>
      <w:r w:rsidR="006C0E8E" w:rsidRPr="002A087A">
        <w:rPr>
          <w:b/>
          <w:u w:val="single"/>
          <w:lang w:eastAsia="ko-KR"/>
        </w:rPr>
        <w:t>-1</w:t>
      </w:r>
      <w:r w:rsidRPr="002A087A">
        <w:rPr>
          <w:b/>
          <w:u w:val="single"/>
          <w:lang w:eastAsia="ko-KR"/>
        </w:rPr>
        <w:t xml:space="preserve">: </w:t>
      </w:r>
      <w:r w:rsidR="00C248A0" w:rsidRPr="002A087A">
        <w:rPr>
          <w:b/>
          <w:u w:val="single"/>
          <w:lang w:eastAsia="ko-KR"/>
        </w:rPr>
        <w:t>alternative test procedure to reduce</w:t>
      </w:r>
      <w:r w:rsidR="005B1969" w:rsidRPr="002A087A">
        <w:rPr>
          <w:b/>
          <w:u w:val="single"/>
          <w:lang w:eastAsia="ko-KR"/>
        </w:rPr>
        <w:t xml:space="preserve"> testing time </w:t>
      </w:r>
    </w:p>
    <w:p w14:paraId="18EA1028" w14:textId="77777777" w:rsidR="00CB2C62" w:rsidRPr="002A087A" w:rsidRDefault="00CB2C62" w:rsidP="00CB2C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1172884" w14:textId="53AE77A6" w:rsidR="005B1969" w:rsidRPr="002A087A" w:rsidRDefault="005B1969" w:rsidP="005B1969">
      <w:pPr>
        <w:pStyle w:val="aff8"/>
        <w:numPr>
          <w:ilvl w:val="1"/>
          <w:numId w:val="4"/>
        </w:numPr>
        <w:spacing w:after="120"/>
        <w:ind w:firstLineChars="0"/>
        <w:rPr>
          <w:rFonts w:eastAsia="宋体"/>
          <w:szCs w:val="24"/>
          <w:lang w:eastAsia="zh-CN"/>
        </w:rPr>
      </w:pPr>
      <w:r w:rsidRPr="002A087A">
        <w:rPr>
          <w:rFonts w:eastAsia="宋体"/>
          <w:szCs w:val="24"/>
          <w:lang w:eastAsia="zh-CN"/>
        </w:rPr>
        <w:t xml:space="preserve">Proposal 1: </w:t>
      </w:r>
      <w:r w:rsidR="00C248A0" w:rsidRPr="002A087A">
        <w:rPr>
          <w:rFonts w:eastAsia="宋体"/>
          <w:szCs w:val="24"/>
          <w:lang w:eastAsia="zh-CN"/>
        </w:rPr>
        <w:t xml:space="preserve">Consider e.g., Spiral Scan methodology and </w:t>
      </w:r>
      <w:r w:rsidR="00C248A0" w:rsidRPr="002A087A">
        <w:t>Single Point Offset Test Procedure</w:t>
      </w:r>
      <w:r w:rsidRPr="002A087A">
        <w:rPr>
          <w:rFonts w:eastAsia="宋体"/>
          <w:szCs w:val="24"/>
          <w:lang w:eastAsia="zh-CN"/>
        </w:rPr>
        <w:t>. (</w:t>
      </w:r>
      <w:r w:rsidR="00C248A0" w:rsidRPr="002A087A">
        <w:rPr>
          <w:rFonts w:eastAsia="宋体"/>
          <w:szCs w:val="24"/>
          <w:lang w:eastAsia="zh-CN"/>
        </w:rPr>
        <w:t>Apple</w:t>
      </w:r>
      <w:r w:rsidRPr="002A087A">
        <w:rPr>
          <w:rFonts w:eastAsia="宋体"/>
          <w:szCs w:val="24"/>
          <w:lang w:eastAsia="zh-CN"/>
        </w:rPr>
        <w:t>)</w:t>
      </w:r>
    </w:p>
    <w:p w14:paraId="04C07991" w14:textId="3C5ADF24" w:rsidR="00CB2C62" w:rsidRPr="002A087A" w:rsidRDefault="005B1969" w:rsidP="005B1969">
      <w:pPr>
        <w:pStyle w:val="aff8"/>
        <w:numPr>
          <w:ilvl w:val="1"/>
          <w:numId w:val="4"/>
        </w:numPr>
        <w:overflowPunct/>
        <w:autoSpaceDE/>
        <w:autoSpaceDN/>
        <w:adjustRightInd/>
        <w:spacing w:after="120"/>
        <w:ind w:firstLineChars="0"/>
        <w:textAlignment w:val="auto"/>
        <w:rPr>
          <w:rFonts w:eastAsia="宋体"/>
          <w:szCs w:val="24"/>
          <w:lang w:eastAsia="zh-CN"/>
        </w:rPr>
      </w:pPr>
      <w:r w:rsidRPr="002A087A">
        <w:rPr>
          <w:rFonts w:eastAsia="宋体"/>
          <w:szCs w:val="24"/>
          <w:lang w:eastAsia="zh-CN"/>
        </w:rPr>
        <w:t xml:space="preserve">Proposal 2: </w:t>
      </w:r>
      <w:r w:rsidR="00C248A0" w:rsidRPr="002A087A">
        <w:rPr>
          <w:rFonts w:eastAsia="宋体"/>
          <w:szCs w:val="24"/>
          <w:lang w:eastAsia="zh-CN"/>
        </w:rPr>
        <w:t xml:space="preserve">Send </w:t>
      </w:r>
      <w:proofErr w:type="gramStart"/>
      <w:r w:rsidR="00C248A0" w:rsidRPr="002A087A">
        <w:rPr>
          <w:rFonts w:eastAsia="宋体"/>
          <w:szCs w:val="24"/>
          <w:lang w:eastAsia="zh-CN"/>
        </w:rPr>
        <w:t>an</w:t>
      </w:r>
      <w:proofErr w:type="gramEnd"/>
      <w:r w:rsidR="00C248A0" w:rsidRPr="002A087A">
        <w:rPr>
          <w:rFonts w:eastAsia="宋体"/>
          <w:szCs w:val="24"/>
          <w:lang w:eastAsia="zh-CN"/>
        </w:rPr>
        <w:t xml:space="preserve"> LS to CTIA with a request to reference the alternate test procedures in CTIA OTA test specifications that could potentially deliver significant test time savings</w:t>
      </w:r>
      <w:r w:rsidRPr="002A087A">
        <w:rPr>
          <w:rFonts w:eastAsia="宋体"/>
          <w:szCs w:val="24"/>
          <w:lang w:eastAsia="zh-CN"/>
        </w:rPr>
        <w:t>. (</w:t>
      </w:r>
      <w:r w:rsidR="00C248A0" w:rsidRPr="002A087A">
        <w:rPr>
          <w:rFonts w:eastAsia="宋体"/>
          <w:szCs w:val="24"/>
          <w:lang w:eastAsia="zh-CN"/>
        </w:rPr>
        <w:t>Apple</w:t>
      </w:r>
      <w:r w:rsidRPr="002A087A">
        <w:rPr>
          <w:rFonts w:eastAsia="宋体"/>
          <w:szCs w:val="24"/>
          <w:lang w:eastAsia="zh-CN"/>
        </w:rPr>
        <w:t>)</w:t>
      </w:r>
    </w:p>
    <w:p w14:paraId="6704616D" w14:textId="77777777" w:rsidR="00CB2C62" w:rsidRPr="002A087A" w:rsidRDefault="00CB2C62" w:rsidP="00CB2C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78864266" w14:textId="77777777" w:rsidR="00D63706" w:rsidRPr="00D63706" w:rsidRDefault="00D63706" w:rsidP="00DD19DE">
      <w:pPr>
        <w:rPr>
          <w:i/>
          <w:lang w:val="en-US" w:eastAsia="zh-CN"/>
        </w:rPr>
      </w:pPr>
      <w:r w:rsidRPr="00D63706">
        <w:rPr>
          <w:i/>
          <w:lang w:val="en-US" w:eastAsia="zh-CN"/>
        </w:rPr>
        <w:t>Discussions:</w:t>
      </w:r>
    </w:p>
    <w:p w14:paraId="7B415A98" w14:textId="0F16CB69" w:rsidR="00CB2C62" w:rsidRDefault="009153C1" w:rsidP="00DD19DE">
      <w:pPr>
        <w:rPr>
          <w:lang w:val="en-US" w:eastAsia="zh-CN"/>
        </w:rPr>
      </w:pPr>
      <w:r>
        <w:rPr>
          <w:lang w:val="en-US" w:eastAsia="zh-CN"/>
        </w:rPr>
        <w:t xml:space="preserve">Keysight: I am not sure about the benefits of spiral scan, given the new measurement grids can be used. Single point is always used for different RATs, the value for this method is not clear. </w:t>
      </w:r>
    </w:p>
    <w:p w14:paraId="6A3A703C" w14:textId="7AC775D6" w:rsidR="009153C1" w:rsidRDefault="009153C1" w:rsidP="00DD19DE">
      <w:pPr>
        <w:rPr>
          <w:lang w:val="en-US" w:eastAsia="zh-CN"/>
        </w:rPr>
      </w:pPr>
      <w:r>
        <w:rPr>
          <w:lang w:val="en-US" w:eastAsia="zh-CN"/>
        </w:rPr>
        <w:t xml:space="preserve">Apple: better to send the LS this meeting to make progress. </w:t>
      </w:r>
    </w:p>
    <w:p w14:paraId="51008070" w14:textId="1FE915DF" w:rsidR="009153C1" w:rsidRDefault="009153C1" w:rsidP="00DD19DE">
      <w:pPr>
        <w:rPr>
          <w:lang w:val="en-US" w:eastAsia="zh-CN"/>
        </w:rPr>
      </w:pPr>
      <w:r>
        <w:rPr>
          <w:lang w:val="en-US" w:eastAsia="zh-CN"/>
        </w:rPr>
        <w:t>Samsung: there might be update</w:t>
      </w:r>
      <w:r w:rsidR="002B65DA">
        <w:rPr>
          <w:lang w:val="en-US" w:eastAsia="zh-CN"/>
        </w:rPr>
        <w:t>-alignment</w:t>
      </w:r>
      <w:r>
        <w:rPr>
          <w:lang w:val="en-US" w:eastAsia="zh-CN"/>
        </w:rPr>
        <w:t xml:space="preserve"> issue, if we reference the test method outside 3GPP directly. We are supportive with the methodologies.</w:t>
      </w:r>
    </w:p>
    <w:p w14:paraId="28151D3F" w14:textId="16A034D3" w:rsidR="009153C1" w:rsidRDefault="00A8122E" w:rsidP="00DD19DE">
      <w:pPr>
        <w:rPr>
          <w:lang w:val="en-US" w:eastAsia="zh-CN"/>
        </w:rPr>
      </w:pPr>
      <w:r>
        <w:rPr>
          <w:lang w:val="en-US" w:eastAsia="zh-CN"/>
        </w:rPr>
        <w:t>Ad-hoc Chair</w:t>
      </w:r>
      <w:r w:rsidR="009153C1">
        <w:rPr>
          <w:lang w:val="en-US" w:eastAsia="zh-CN"/>
        </w:rPr>
        <w:t>: in general, RAN4 should reach consensus on the test methodology first, then send LS, if needed.</w:t>
      </w:r>
    </w:p>
    <w:p w14:paraId="26586B0F" w14:textId="77777777" w:rsidR="009153C1" w:rsidRDefault="009153C1" w:rsidP="00DD19DE">
      <w:pPr>
        <w:rPr>
          <w:lang w:val="en-US" w:eastAsia="zh-CN"/>
        </w:rPr>
      </w:pPr>
    </w:p>
    <w:p w14:paraId="538045FC" w14:textId="44838DF6" w:rsidR="009153C1" w:rsidRPr="009153C1" w:rsidRDefault="009153C1" w:rsidP="00DD19DE">
      <w:pPr>
        <w:rPr>
          <w:highlight w:val="green"/>
          <w:lang w:val="en-US" w:eastAsia="zh-CN"/>
        </w:rPr>
      </w:pPr>
      <w:r w:rsidRPr="009153C1">
        <w:rPr>
          <w:highlight w:val="green"/>
          <w:lang w:val="en-US" w:eastAsia="zh-CN"/>
        </w:rPr>
        <w:t>Agreement:</w:t>
      </w:r>
    </w:p>
    <w:p w14:paraId="05E9EF76" w14:textId="47437874" w:rsidR="009153C1" w:rsidRDefault="009153C1" w:rsidP="00DD19DE">
      <w:pPr>
        <w:rPr>
          <w:lang w:val="en-US" w:eastAsia="zh-CN"/>
        </w:rPr>
      </w:pPr>
      <w:r w:rsidRPr="009153C1">
        <w:rPr>
          <w:szCs w:val="24"/>
          <w:highlight w:val="green"/>
          <w:lang w:eastAsia="zh-CN"/>
        </w:rPr>
        <w:t xml:space="preserve">RAN4 can further study the testing time reduction method, e.g., Spiral Scan methodology and </w:t>
      </w:r>
      <w:r w:rsidRPr="009153C1">
        <w:rPr>
          <w:highlight w:val="green"/>
        </w:rPr>
        <w:t>Single Point Offset Test Procedure.</w:t>
      </w:r>
    </w:p>
    <w:p w14:paraId="40597C45" w14:textId="77777777" w:rsidR="009153C1" w:rsidRPr="002A087A" w:rsidRDefault="009153C1" w:rsidP="00DD19DE">
      <w:pPr>
        <w:rPr>
          <w:lang w:val="en-US" w:eastAsia="zh-CN"/>
        </w:rPr>
      </w:pPr>
    </w:p>
    <w:p w14:paraId="15BA1C16" w14:textId="7572C637" w:rsidR="00C248A0" w:rsidRPr="002A087A" w:rsidRDefault="00C248A0" w:rsidP="00C248A0">
      <w:pPr>
        <w:rPr>
          <w:b/>
          <w:u w:val="single"/>
          <w:lang w:eastAsia="ko-KR"/>
        </w:rPr>
      </w:pPr>
      <w:r w:rsidRPr="002A087A">
        <w:rPr>
          <w:b/>
          <w:u w:val="single"/>
          <w:lang w:eastAsia="ko-KR"/>
        </w:rPr>
        <w:t xml:space="preserve">Issue 3-2-2: Test case optimization to reduce testing time </w:t>
      </w:r>
    </w:p>
    <w:p w14:paraId="1FD43356" w14:textId="77777777" w:rsidR="00C248A0" w:rsidRPr="002A087A" w:rsidRDefault="00C248A0" w:rsidP="00C248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AC23EB0" w14:textId="1EB0FA81" w:rsidR="00C248A0" w:rsidRPr="00D20C77" w:rsidRDefault="00C248A0" w:rsidP="00C248A0">
      <w:pPr>
        <w:pStyle w:val="aff8"/>
        <w:numPr>
          <w:ilvl w:val="1"/>
          <w:numId w:val="4"/>
        </w:numPr>
        <w:spacing w:after="120"/>
        <w:ind w:firstLineChars="0"/>
        <w:rPr>
          <w:rFonts w:eastAsia="宋体"/>
          <w:szCs w:val="24"/>
          <w:lang w:eastAsia="zh-CN"/>
        </w:rPr>
      </w:pPr>
      <w:r w:rsidRPr="00D20C77">
        <w:rPr>
          <w:rFonts w:eastAsia="宋体"/>
          <w:szCs w:val="24"/>
          <w:lang w:eastAsia="zh-CN"/>
        </w:rPr>
        <w:t xml:space="preserve">Proposal 1: </w:t>
      </w:r>
      <w:r w:rsidRPr="00D20C77">
        <w:rPr>
          <w:bCs/>
        </w:rPr>
        <w:t>Explore introduction of additional applicability or test rules focused on test case optimization.</w:t>
      </w:r>
      <w:r w:rsidRPr="00D20C77">
        <w:rPr>
          <w:rFonts w:eastAsia="宋体"/>
          <w:szCs w:val="24"/>
          <w:lang w:eastAsia="zh-CN"/>
        </w:rPr>
        <w:t xml:space="preserve"> (Apple)</w:t>
      </w:r>
    </w:p>
    <w:p w14:paraId="057CBA3D" w14:textId="77777777" w:rsidR="00C248A0" w:rsidRPr="002A087A" w:rsidRDefault="00C248A0" w:rsidP="00C248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18D531C" w14:textId="039977E0" w:rsidR="00C248A0" w:rsidRPr="002A087A" w:rsidRDefault="00C248A0" w:rsidP="00DD19DE">
      <w:pPr>
        <w:rPr>
          <w:lang w:val="en-US" w:eastAsia="zh-CN"/>
        </w:rPr>
      </w:pPr>
    </w:p>
    <w:p w14:paraId="44E8E349" w14:textId="765D1E41" w:rsidR="007F03BA" w:rsidRPr="002A087A" w:rsidRDefault="007F03BA" w:rsidP="007F03BA">
      <w:pPr>
        <w:rPr>
          <w:b/>
          <w:u w:val="single"/>
          <w:lang w:eastAsia="ko-KR"/>
        </w:rPr>
      </w:pPr>
      <w:r w:rsidRPr="002A087A">
        <w:rPr>
          <w:b/>
          <w:u w:val="single"/>
          <w:lang w:eastAsia="ko-KR"/>
        </w:rPr>
        <w:t xml:space="preserve">Issue 3-2-3: RC test method to reduce testing time </w:t>
      </w:r>
    </w:p>
    <w:p w14:paraId="35644AE0" w14:textId="77777777" w:rsidR="007F03BA" w:rsidRPr="002A087A" w:rsidRDefault="007F03BA" w:rsidP="007F03B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39947AB" w14:textId="6DAF6596" w:rsidR="007F03BA" w:rsidRPr="00D20C77" w:rsidRDefault="007F03BA" w:rsidP="007F03BA">
      <w:pPr>
        <w:pStyle w:val="aff8"/>
        <w:numPr>
          <w:ilvl w:val="1"/>
          <w:numId w:val="4"/>
        </w:numPr>
        <w:spacing w:after="120"/>
        <w:ind w:firstLineChars="0"/>
        <w:rPr>
          <w:rFonts w:eastAsia="宋体"/>
          <w:szCs w:val="24"/>
          <w:lang w:eastAsia="zh-CN"/>
        </w:rPr>
      </w:pPr>
      <w:r w:rsidRPr="00D20C77">
        <w:rPr>
          <w:rFonts w:eastAsia="宋体"/>
          <w:szCs w:val="24"/>
          <w:lang w:eastAsia="zh-CN"/>
        </w:rPr>
        <w:t xml:space="preserve">Proposal 1: </w:t>
      </w:r>
      <w:r w:rsidRPr="00D20C77">
        <w:rPr>
          <w:rFonts w:eastAsia="等线"/>
          <w:lang w:val="en-US" w:eastAsia="zh-CN"/>
        </w:rPr>
        <w:t xml:space="preserve">RAN4 can further discuss the merit of RC-based Fast TIS method in order to reduce the time by more than 90% compared with that of TIS in RC, while having a difference of less than 1 </w:t>
      </w:r>
      <w:proofErr w:type="spellStart"/>
      <w:r w:rsidRPr="00D20C77">
        <w:rPr>
          <w:rFonts w:eastAsia="等线"/>
          <w:lang w:val="en-US" w:eastAsia="zh-CN"/>
        </w:rPr>
        <w:t>dB.</w:t>
      </w:r>
      <w:proofErr w:type="spellEnd"/>
      <w:r w:rsidRPr="00D20C77">
        <w:rPr>
          <w:rFonts w:eastAsia="宋体"/>
          <w:szCs w:val="24"/>
          <w:lang w:eastAsia="zh-CN"/>
        </w:rPr>
        <w:t xml:space="preserve"> (EMITE)</w:t>
      </w:r>
    </w:p>
    <w:p w14:paraId="0A5F523A" w14:textId="77777777" w:rsidR="007F03BA" w:rsidRPr="002A087A" w:rsidRDefault="007F03BA" w:rsidP="007F03B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1989069" w14:textId="77777777" w:rsidR="007F03BA" w:rsidRPr="002A087A" w:rsidRDefault="007F03BA" w:rsidP="00DD19DE">
      <w:pPr>
        <w:rPr>
          <w:lang w:val="en-US" w:eastAsia="zh-CN"/>
        </w:rPr>
      </w:pPr>
    </w:p>
    <w:p w14:paraId="0006CCE2" w14:textId="1CE45EC8" w:rsidR="0073270A" w:rsidRPr="002A087A" w:rsidRDefault="0073270A" w:rsidP="0073270A">
      <w:pPr>
        <w:pStyle w:val="1"/>
        <w:rPr>
          <w:lang w:eastAsia="ja-JP"/>
        </w:rPr>
      </w:pPr>
      <w:r w:rsidRPr="002A087A">
        <w:rPr>
          <w:lang w:eastAsia="ja-JP"/>
        </w:rPr>
        <w:t>Topic #4: Rel-18 TRP TRS requirements</w:t>
      </w:r>
    </w:p>
    <w:p w14:paraId="1FEEA1BE" w14:textId="77777777" w:rsidR="0073270A" w:rsidRPr="002A087A" w:rsidRDefault="0073270A" w:rsidP="0073270A">
      <w:pPr>
        <w:pStyle w:val="2"/>
      </w:pPr>
      <w:r w:rsidRPr="002A087A">
        <w:rPr>
          <w:rFonts w:hint="eastAsia"/>
        </w:rPr>
        <w:t>Companies</w:t>
      </w:r>
      <w:r w:rsidRPr="002A087A">
        <w:t>’ contributions summary</w:t>
      </w:r>
    </w:p>
    <w:tbl>
      <w:tblPr>
        <w:tblStyle w:val="aff7"/>
        <w:tblW w:w="0" w:type="auto"/>
        <w:tblLook w:val="04A0" w:firstRow="1" w:lastRow="0" w:firstColumn="1" w:lastColumn="0" w:noHBand="0" w:noVBand="1"/>
      </w:tblPr>
      <w:tblGrid>
        <w:gridCol w:w="1622"/>
        <w:gridCol w:w="1424"/>
        <w:gridCol w:w="6585"/>
      </w:tblGrid>
      <w:tr w:rsidR="002A087A" w:rsidRPr="002A087A" w14:paraId="6550EC53" w14:textId="77777777" w:rsidTr="001F4633">
        <w:trPr>
          <w:trHeight w:val="468"/>
        </w:trPr>
        <w:tc>
          <w:tcPr>
            <w:tcW w:w="1622" w:type="dxa"/>
            <w:vAlign w:val="center"/>
          </w:tcPr>
          <w:p w14:paraId="20BFACE0" w14:textId="77777777" w:rsidR="0073270A" w:rsidRPr="002A087A" w:rsidRDefault="0073270A" w:rsidP="001F4633">
            <w:pPr>
              <w:spacing w:before="120" w:after="120"/>
              <w:rPr>
                <w:b/>
                <w:bCs/>
              </w:rPr>
            </w:pPr>
            <w:r w:rsidRPr="002A087A">
              <w:rPr>
                <w:b/>
                <w:bCs/>
              </w:rPr>
              <w:t>T-doc number</w:t>
            </w:r>
          </w:p>
        </w:tc>
        <w:tc>
          <w:tcPr>
            <w:tcW w:w="1424" w:type="dxa"/>
            <w:vAlign w:val="center"/>
          </w:tcPr>
          <w:p w14:paraId="7457CCFC" w14:textId="77777777" w:rsidR="0073270A" w:rsidRPr="002A087A" w:rsidRDefault="0073270A" w:rsidP="001F4633">
            <w:pPr>
              <w:spacing w:before="120" w:after="120"/>
              <w:rPr>
                <w:b/>
                <w:bCs/>
              </w:rPr>
            </w:pPr>
            <w:r w:rsidRPr="002A087A">
              <w:rPr>
                <w:b/>
                <w:bCs/>
              </w:rPr>
              <w:t>Company</w:t>
            </w:r>
          </w:p>
        </w:tc>
        <w:tc>
          <w:tcPr>
            <w:tcW w:w="6585" w:type="dxa"/>
            <w:vAlign w:val="center"/>
          </w:tcPr>
          <w:p w14:paraId="675FE7EA" w14:textId="77777777" w:rsidR="0073270A" w:rsidRPr="002A087A" w:rsidRDefault="0073270A" w:rsidP="001F4633">
            <w:pPr>
              <w:spacing w:before="120" w:after="120"/>
              <w:rPr>
                <w:b/>
                <w:bCs/>
              </w:rPr>
            </w:pPr>
            <w:r w:rsidRPr="002A087A">
              <w:rPr>
                <w:b/>
                <w:bCs/>
              </w:rPr>
              <w:t>Proposals / Observations</w:t>
            </w:r>
          </w:p>
        </w:tc>
      </w:tr>
      <w:tr w:rsidR="00EC1263" w:rsidRPr="002A087A" w14:paraId="391F7DAB" w14:textId="77777777" w:rsidTr="00A360CF">
        <w:trPr>
          <w:trHeight w:val="385"/>
        </w:trPr>
        <w:tc>
          <w:tcPr>
            <w:tcW w:w="1622" w:type="dxa"/>
          </w:tcPr>
          <w:p w14:paraId="089741EB" w14:textId="77777777" w:rsidR="00EC1263" w:rsidRDefault="00EA6A1B" w:rsidP="00EC1263">
            <w:pPr>
              <w:spacing w:after="0"/>
              <w:rPr>
                <w:rFonts w:ascii="Arial" w:hAnsi="Arial" w:cs="Arial"/>
                <w:b/>
                <w:bCs/>
                <w:color w:val="0000FF"/>
                <w:sz w:val="16"/>
                <w:szCs w:val="16"/>
                <w:u w:val="single"/>
                <w:lang w:val="en-US" w:eastAsia="zh-CN"/>
              </w:rPr>
            </w:pPr>
            <w:hyperlink r:id="rId38" w:history="1">
              <w:r w:rsidR="00EC1263">
                <w:rPr>
                  <w:rStyle w:val="af0"/>
                  <w:rFonts w:ascii="Arial" w:hAnsi="Arial" w:cs="Arial"/>
                  <w:b/>
                  <w:bCs/>
                  <w:sz w:val="16"/>
                  <w:szCs w:val="16"/>
                </w:rPr>
                <w:t>R4-2300024</w:t>
              </w:r>
            </w:hyperlink>
          </w:p>
          <w:p w14:paraId="6C7762B5" w14:textId="77777777" w:rsidR="00EC1263" w:rsidRDefault="00EC1263" w:rsidP="00A360CF">
            <w:pPr>
              <w:spacing w:after="0"/>
            </w:pPr>
          </w:p>
        </w:tc>
        <w:tc>
          <w:tcPr>
            <w:tcW w:w="1424" w:type="dxa"/>
          </w:tcPr>
          <w:p w14:paraId="3B12B576" w14:textId="39910743" w:rsidR="00EC1263" w:rsidRPr="002A087A" w:rsidRDefault="00EC1263" w:rsidP="001F4633">
            <w:pPr>
              <w:spacing w:before="120" w:after="120"/>
              <w:rPr>
                <w:rFonts w:asciiTheme="minorHAnsi" w:hAnsiTheme="minorHAnsi" w:cstheme="minorHAnsi"/>
              </w:rPr>
            </w:pPr>
            <w:r w:rsidRPr="00EC1263">
              <w:rPr>
                <w:rFonts w:asciiTheme="minorHAnsi" w:hAnsiTheme="minorHAnsi" w:cstheme="minorHAnsi"/>
              </w:rPr>
              <w:t>GSMA</w:t>
            </w:r>
          </w:p>
        </w:tc>
        <w:tc>
          <w:tcPr>
            <w:tcW w:w="6585" w:type="dxa"/>
          </w:tcPr>
          <w:p w14:paraId="57C84582" w14:textId="7F62A21F" w:rsidR="00EC1263" w:rsidRPr="002A087A" w:rsidRDefault="00EC1263" w:rsidP="0073270A">
            <w:pPr>
              <w:spacing w:after="0"/>
              <w:ind w:left="1418" w:hangingChars="709" w:hanging="1418"/>
              <w:rPr>
                <w:rFonts w:eastAsia="等线"/>
                <w:b/>
                <w:lang w:val="en-US" w:eastAsia="zh-CN"/>
              </w:rPr>
            </w:pPr>
            <w:r>
              <w:rPr>
                <w:rFonts w:eastAsia="等线"/>
                <w:b/>
                <w:lang w:val="en-US" w:eastAsia="zh-CN"/>
              </w:rPr>
              <w:t xml:space="preserve">LS </w:t>
            </w:r>
            <w:r>
              <w:rPr>
                <w:rFonts w:eastAsia="等线" w:hint="eastAsia"/>
                <w:b/>
                <w:lang w:val="en-US" w:eastAsia="zh-CN"/>
              </w:rPr>
              <w:t>on</w:t>
            </w:r>
            <w:r>
              <w:rPr>
                <w:rFonts w:eastAsia="等线"/>
                <w:b/>
                <w:lang w:val="en-US" w:eastAsia="zh-CN"/>
              </w:rPr>
              <w:t xml:space="preserve"> </w:t>
            </w:r>
            <w:r w:rsidRPr="00EC1263">
              <w:rPr>
                <w:rFonts w:eastAsia="等线"/>
                <w:b/>
                <w:lang w:val="en-US" w:eastAsia="zh-CN"/>
              </w:rPr>
              <w:t>OTA LTE UE TRP and TRS Requirements</w:t>
            </w:r>
          </w:p>
        </w:tc>
      </w:tr>
      <w:tr w:rsidR="00EC1263" w:rsidRPr="002A087A" w14:paraId="7F587EA6" w14:textId="77777777" w:rsidTr="00A360CF">
        <w:trPr>
          <w:trHeight w:val="385"/>
        </w:trPr>
        <w:tc>
          <w:tcPr>
            <w:tcW w:w="1622" w:type="dxa"/>
          </w:tcPr>
          <w:p w14:paraId="7168AF1C" w14:textId="032061FD" w:rsidR="00EC1263" w:rsidRDefault="00EC1263" w:rsidP="00A360CF">
            <w:pPr>
              <w:spacing w:after="0"/>
            </w:pPr>
            <w:r w:rsidRPr="00EC1263">
              <w:rPr>
                <w:sz w:val="18"/>
              </w:rPr>
              <w:t>R4-2303745</w:t>
            </w:r>
          </w:p>
        </w:tc>
        <w:tc>
          <w:tcPr>
            <w:tcW w:w="1424" w:type="dxa"/>
          </w:tcPr>
          <w:p w14:paraId="5812B26B" w14:textId="39436BBF" w:rsidR="00EC1263" w:rsidRPr="002A087A" w:rsidRDefault="00EC1263" w:rsidP="001F4633">
            <w:pPr>
              <w:spacing w:before="120" w:after="120"/>
              <w:rPr>
                <w:rFonts w:asciiTheme="minorHAnsi" w:hAnsiTheme="minorHAnsi" w:cstheme="minorHAnsi"/>
              </w:rPr>
            </w:pPr>
            <w:r w:rsidRPr="00EC1263">
              <w:rPr>
                <w:rFonts w:asciiTheme="minorHAnsi" w:hAnsiTheme="minorHAnsi" w:cstheme="minorHAnsi"/>
              </w:rPr>
              <w:t>CTIA Certification OTA Working Group</w:t>
            </w:r>
          </w:p>
        </w:tc>
        <w:tc>
          <w:tcPr>
            <w:tcW w:w="6585" w:type="dxa"/>
          </w:tcPr>
          <w:p w14:paraId="6053866A" w14:textId="02C0C21D" w:rsidR="00EC1263" w:rsidRPr="002A087A" w:rsidRDefault="00EC1263" w:rsidP="0073270A">
            <w:pPr>
              <w:spacing w:after="0"/>
              <w:ind w:left="1418" w:hangingChars="709" w:hanging="1418"/>
              <w:rPr>
                <w:rFonts w:eastAsia="等线"/>
                <w:b/>
                <w:lang w:val="en-US" w:eastAsia="zh-CN"/>
              </w:rPr>
            </w:pPr>
            <w:r w:rsidRPr="00EC1263">
              <w:rPr>
                <w:rFonts w:eastAsia="等线"/>
                <w:b/>
                <w:lang w:val="en-US" w:eastAsia="zh-CN"/>
              </w:rPr>
              <w:t>LS on CTIA Certification OTA Performance Test Plan Version 5.0 Publication</w:t>
            </w:r>
          </w:p>
        </w:tc>
      </w:tr>
      <w:tr w:rsidR="00EC1263" w:rsidRPr="002A087A" w14:paraId="2BF21E01" w14:textId="77777777" w:rsidTr="00A360CF">
        <w:trPr>
          <w:trHeight w:val="385"/>
        </w:trPr>
        <w:tc>
          <w:tcPr>
            <w:tcW w:w="1622" w:type="dxa"/>
          </w:tcPr>
          <w:p w14:paraId="183D5E7E" w14:textId="77777777" w:rsidR="00EC1263" w:rsidRDefault="00EA6A1B" w:rsidP="00EC1263">
            <w:pPr>
              <w:spacing w:after="0"/>
              <w:rPr>
                <w:rFonts w:ascii="Arial" w:hAnsi="Arial" w:cs="Arial"/>
                <w:b/>
                <w:bCs/>
                <w:color w:val="0000FF"/>
                <w:sz w:val="16"/>
                <w:szCs w:val="16"/>
                <w:u w:val="single"/>
                <w:lang w:val="en-US" w:eastAsia="zh-CN"/>
              </w:rPr>
            </w:pPr>
            <w:hyperlink r:id="rId39" w:history="1">
              <w:r w:rsidR="00EC1263">
                <w:rPr>
                  <w:rStyle w:val="af0"/>
                  <w:rFonts w:ascii="Arial" w:hAnsi="Arial" w:cs="Arial"/>
                  <w:b/>
                  <w:bCs/>
                  <w:sz w:val="16"/>
                  <w:szCs w:val="16"/>
                </w:rPr>
                <w:t>R4-2300042</w:t>
              </w:r>
            </w:hyperlink>
          </w:p>
          <w:p w14:paraId="0DED2CAC" w14:textId="77777777" w:rsidR="00EC1263" w:rsidRDefault="00EC1263" w:rsidP="00A360CF">
            <w:pPr>
              <w:spacing w:after="0"/>
            </w:pPr>
          </w:p>
        </w:tc>
        <w:tc>
          <w:tcPr>
            <w:tcW w:w="1424" w:type="dxa"/>
          </w:tcPr>
          <w:p w14:paraId="5ED76BB2" w14:textId="1EBB127E" w:rsidR="00EC1263" w:rsidRPr="002A087A" w:rsidRDefault="00EC1263" w:rsidP="001F4633">
            <w:pPr>
              <w:spacing w:before="120" w:after="120"/>
              <w:rPr>
                <w:rFonts w:asciiTheme="minorHAnsi" w:hAnsiTheme="minorHAnsi" w:cstheme="minorHAnsi"/>
              </w:rPr>
            </w:pPr>
            <w:r w:rsidRPr="00EC1263">
              <w:rPr>
                <w:rFonts w:asciiTheme="minorHAnsi" w:hAnsiTheme="minorHAnsi" w:cstheme="minorHAnsi"/>
              </w:rPr>
              <w:t>ETSI TC MSG/TFES</w:t>
            </w:r>
          </w:p>
        </w:tc>
        <w:tc>
          <w:tcPr>
            <w:tcW w:w="6585" w:type="dxa"/>
          </w:tcPr>
          <w:p w14:paraId="7F59A565" w14:textId="075B2DA1" w:rsidR="00EC1263" w:rsidRDefault="00EC1263" w:rsidP="00EC1263">
            <w:pPr>
              <w:spacing w:after="0"/>
              <w:rPr>
                <w:rFonts w:eastAsia="等线"/>
                <w:b/>
                <w:lang w:val="en-US" w:eastAsia="zh-CN"/>
              </w:rPr>
            </w:pPr>
            <w:r w:rsidRPr="00EC1263">
              <w:rPr>
                <w:rFonts w:eastAsia="等线"/>
                <w:b/>
                <w:lang w:val="en-US" w:eastAsia="zh-CN"/>
              </w:rPr>
              <w:t>LS to 3GPP RAN WG4 on NR TRP and TRS requirements</w:t>
            </w:r>
          </w:p>
          <w:p w14:paraId="094B61C3" w14:textId="4FF221E0" w:rsidR="00EC1263" w:rsidRPr="00EC1263" w:rsidRDefault="00EC1263" w:rsidP="00EC1263">
            <w:pPr>
              <w:spacing w:after="120"/>
              <w:ind w:left="993" w:hanging="993"/>
              <w:rPr>
                <w:color w:val="000000" w:themeColor="text1"/>
                <w:szCs w:val="22"/>
              </w:rPr>
            </w:pPr>
            <w:r w:rsidRPr="00817D3A">
              <w:rPr>
                <w:rFonts w:ascii="Arial" w:hAnsi="Arial" w:cs="Arial"/>
                <w:color w:val="000000" w:themeColor="text1"/>
                <w:lang w:val="en-US"/>
              </w:rPr>
              <w:t>ETSI TC MSG/TFES</w:t>
            </w:r>
            <w:r>
              <w:rPr>
                <w:rFonts w:ascii="Arial" w:hAnsi="Arial" w:cs="Arial"/>
                <w:color w:val="000000" w:themeColor="text1"/>
                <w:lang w:val="en-US"/>
              </w:rPr>
              <w:t xml:space="preserve"> </w:t>
            </w:r>
            <w:r w:rsidRPr="00817D3A">
              <w:rPr>
                <w:rFonts w:ascii="Arial" w:hAnsi="Arial" w:cs="Arial"/>
                <w:color w:val="000000" w:themeColor="text1"/>
                <w:lang w:val="en-US"/>
              </w:rPr>
              <w:t xml:space="preserve">respectfully ask </w:t>
            </w:r>
            <w:r>
              <w:rPr>
                <w:rFonts w:ascii="Arial" w:hAnsi="Arial" w:cs="Arial"/>
                <w:color w:val="000000" w:themeColor="text1"/>
                <w:lang w:val="en-US"/>
              </w:rPr>
              <w:t>3GPP TSG RAN</w:t>
            </w:r>
            <w:r w:rsidRPr="00817D3A">
              <w:rPr>
                <w:rFonts w:ascii="Arial" w:hAnsi="Arial" w:cs="Arial"/>
                <w:color w:val="000000" w:themeColor="text1"/>
                <w:lang w:val="en-US"/>
              </w:rPr>
              <w:t xml:space="preserve"> to consider the above information</w:t>
            </w:r>
            <w:r>
              <w:rPr>
                <w:rFonts w:ascii="Arial" w:hAnsi="Arial" w:cs="Arial"/>
                <w:color w:val="000000" w:themeColor="text1"/>
                <w:lang w:val="en-US"/>
              </w:rPr>
              <w:t>,</w:t>
            </w:r>
            <w:r w:rsidRPr="00817D3A">
              <w:rPr>
                <w:rFonts w:ascii="Arial" w:hAnsi="Arial" w:cs="Arial"/>
                <w:color w:val="000000" w:themeColor="text1"/>
                <w:lang w:val="en-US"/>
              </w:rPr>
              <w:t xml:space="preserve"> </w:t>
            </w:r>
            <w:r>
              <w:rPr>
                <w:rFonts w:ascii="Arial" w:hAnsi="Arial" w:cs="Arial"/>
                <w:color w:val="000000" w:themeColor="text1"/>
                <w:lang w:val="en-US"/>
              </w:rPr>
              <w:t xml:space="preserve">and to </w:t>
            </w:r>
            <w:r w:rsidRPr="00817D3A">
              <w:rPr>
                <w:rFonts w:ascii="Arial" w:hAnsi="Arial" w:cs="Arial"/>
                <w:color w:val="000000" w:themeColor="text1"/>
                <w:lang w:val="en-US"/>
              </w:rPr>
              <w:t>provide</w:t>
            </w:r>
            <w:r>
              <w:rPr>
                <w:rFonts w:ascii="Arial" w:hAnsi="Arial" w:cs="Arial"/>
                <w:color w:val="000000" w:themeColor="text1"/>
                <w:lang w:val="en-US"/>
              </w:rPr>
              <w:t xml:space="preserve"> </w:t>
            </w:r>
            <w:r w:rsidRPr="00817D3A">
              <w:rPr>
                <w:rFonts w:ascii="Arial" w:hAnsi="Arial" w:cs="Arial"/>
                <w:color w:val="000000" w:themeColor="text1"/>
                <w:lang w:val="en-US"/>
              </w:rPr>
              <w:t>status of related standardization work</w:t>
            </w:r>
            <w:r>
              <w:rPr>
                <w:rFonts w:ascii="Arial" w:hAnsi="Arial" w:cs="Arial"/>
                <w:color w:val="000000" w:themeColor="text1"/>
                <w:lang w:val="en-US"/>
              </w:rPr>
              <w:t xml:space="preserve"> and prioritize them if necessary</w:t>
            </w:r>
            <w:r w:rsidRPr="00817D3A">
              <w:rPr>
                <w:rFonts w:ascii="Arial" w:hAnsi="Arial" w:cs="Arial"/>
                <w:color w:val="000000" w:themeColor="text1"/>
                <w:lang w:val="en-US"/>
              </w:rPr>
              <w:t>.</w:t>
            </w:r>
          </w:p>
        </w:tc>
      </w:tr>
      <w:tr w:rsidR="002A087A" w:rsidRPr="002A087A" w14:paraId="78DBF69A" w14:textId="77777777" w:rsidTr="00A360CF">
        <w:trPr>
          <w:trHeight w:val="385"/>
        </w:trPr>
        <w:tc>
          <w:tcPr>
            <w:tcW w:w="1622" w:type="dxa"/>
          </w:tcPr>
          <w:p w14:paraId="6C8710B4" w14:textId="30881EFD" w:rsidR="0073270A" w:rsidRPr="002A087A" w:rsidRDefault="00EA6A1B" w:rsidP="00A360CF">
            <w:pPr>
              <w:spacing w:after="0"/>
              <w:rPr>
                <w:rFonts w:ascii="Arial" w:hAnsi="Arial" w:cs="Arial"/>
                <w:b/>
                <w:bCs/>
                <w:sz w:val="16"/>
                <w:szCs w:val="16"/>
                <w:u w:val="single"/>
                <w:lang w:val="en-US" w:eastAsia="zh-CN"/>
              </w:rPr>
            </w:pPr>
            <w:hyperlink r:id="rId40" w:history="1">
              <w:r w:rsidR="0073270A" w:rsidRPr="002A087A">
                <w:rPr>
                  <w:rStyle w:val="af0"/>
                  <w:rFonts w:ascii="Arial" w:hAnsi="Arial" w:cs="Arial"/>
                  <w:b/>
                  <w:bCs/>
                  <w:color w:val="auto"/>
                  <w:sz w:val="16"/>
                  <w:szCs w:val="16"/>
                </w:rPr>
                <w:t>R4-2301559</w:t>
              </w:r>
            </w:hyperlink>
          </w:p>
        </w:tc>
        <w:tc>
          <w:tcPr>
            <w:tcW w:w="1424" w:type="dxa"/>
          </w:tcPr>
          <w:p w14:paraId="1498C074" w14:textId="1502A754" w:rsidR="0073270A" w:rsidRPr="002A087A" w:rsidRDefault="0073270A" w:rsidP="001F4633">
            <w:pPr>
              <w:spacing w:before="120" w:after="120"/>
              <w:rPr>
                <w:rFonts w:asciiTheme="minorHAnsi" w:hAnsiTheme="minorHAnsi" w:cstheme="minorHAnsi"/>
              </w:rPr>
            </w:pPr>
            <w:r w:rsidRPr="002A087A">
              <w:rPr>
                <w:rFonts w:asciiTheme="minorHAnsi" w:hAnsiTheme="minorHAnsi" w:cstheme="minorHAnsi"/>
              </w:rPr>
              <w:t>vivo</w:t>
            </w:r>
          </w:p>
        </w:tc>
        <w:tc>
          <w:tcPr>
            <w:tcW w:w="6585" w:type="dxa"/>
          </w:tcPr>
          <w:p w14:paraId="0A4AF66A" w14:textId="6E3D2DD2" w:rsidR="0073270A" w:rsidRPr="002A087A" w:rsidRDefault="0073270A" w:rsidP="0073270A">
            <w:pPr>
              <w:spacing w:after="0"/>
              <w:ind w:left="1418" w:hangingChars="709" w:hanging="1418"/>
              <w:rPr>
                <w:rFonts w:eastAsia="等线"/>
                <w:b/>
                <w:lang w:val="en-US" w:eastAsia="zh-CN"/>
              </w:rPr>
            </w:pPr>
            <w:r w:rsidRPr="002A087A">
              <w:rPr>
                <w:rFonts w:eastAsia="等线"/>
                <w:b/>
                <w:lang w:val="en-US" w:eastAsia="zh-CN"/>
              </w:rPr>
              <w:t>Reply LS to ETSI</w:t>
            </w:r>
            <w:r w:rsidR="00CE2D64" w:rsidRPr="002A087A">
              <w:rPr>
                <w:rFonts w:eastAsia="等线"/>
                <w:b/>
                <w:lang w:val="en-US" w:eastAsia="zh-CN"/>
              </w:rPr>
              <w:t xml:space="preserve"> on requirement work</w:t>
            </w:r>
          </w:p>
        </w:tc>
      </w:tr>
      <w:tr w:rsidR="002A087A" w:rsidRPr="002A087A" w14:paraId="1BEDB8A2" w14:textId="77777777" w:rsidTr="001F4633">
        <w:trPr>
          <w:trHeight w:val="468"/>
        </w:trPr>
        <w:tc>
          <w:tcPr>
            <w:tcW w:w="1622" w:type="dxa"/>
          </w:tcPr>
          <w:p w14:paraId="299077B2" w14:textId="7119AD0B" w:rsidR="0073270A" w:rsidRPr="002A087A" w:rsidRDefault="00EA6A1B" w:rsidP="00A360CF">
            <w:pPr>
              <w:spacing w:after="0"/>
              <w:rPr>
                <w:rFonts w:ascii="Arial" w:hAnsi="Arial" w:cs="Arial"/>
                <w:b/>
                <w:bCs/>
                <w:sz w:val="16"/>
                <w:szCs w:val="16"/>
                <w:u w:val="single"/>
                <w:lang w:val="en-US" w:eastAsia="zh-CN"/>
              </w:rPr>
            </w:pPr>
            <w:hyperlink r:id="rId41" w:history="1">
              <w:r w:rsidR="0073270A" w:rsidRPr="002A087A">
                <w:rPr>
                  <w:rStyle w:val="af0"/>
                  <w:rFonts w:ascii="Arial" w:hAnsi="Arial" w:cs="Arial"/>
                  <w:b/>
                  <w:bCs/>
                  <w:color w:val="auto"/>
                  <w:sz w:val="16"/>
                  <w:szCs w:val="16"/>
                </w:rPr>
                <w:t>R4-2300995</w:t>
              </w:r>
            </w:hyperlink>
          </w:p>
        </w:tc>
        <w:tc>
          <w:tcPr>
            <w:tcW w:w="1424" w:type="dxa"/>
          </w:tcPr>
          <w:p w14:paraId="264CA3FC" w14:textId="28CC0AC8" w:rsidR="0073270A" w:rsidRPr="002A087A" w:rsidRDefault="0073270A" w:rsidP="001F4633">
            <w:pPr>
              <w:spacing w:before="120" w:after="120"/>
              <w:rPr>
                <w:rFonts w:asciiTheme="minorHAnsi" w:hAnsiTheme="minorHAnsi" w:cstheme="minorHAnsi"/>
              </w:rPr>
            </w:pPr>
            <w:r w:rsidRPr="002A087A">
              <w:rPr>
                <w:rFonts w:asciiTheme="minorHAnsi" w:hAnsiTheme="minorHAnsi" w:cstheme="minorHAnsi"/>
              </w:rPr>
              <w:t>Samsung</w:t>
            </w:r>
          </w:p>
        </w:tc>
        <w:tc>
          <w:tcPr>
            <w:tcW w:w="6585" w:type="dxa"/>
          </w:tcPr>
          <w:p w14:paraId="652BEB86" w14:textId="77777777" w:rsidR="0073270A" w:rsidRPr="002A087A" w:rsidRDefault="0073270A" w:rsidP="0073270A">
            <w:pPr>
              <w:spacing w:after="0"/>
              <w:ind w:left="709" w:hanging="709"/>
              <w:rPr>
                <w:rFonts w:eastAsia="Malgun Gothic"/>
                <w:b/>
              </w:rPr>
            </w:pPr>
            <w:r w:rsidRPr="002A087A">
              <w:rPr>
                <w:b/>
                <w:bCs/>
              </w:rPr>
              <w:t>Observation 1:</w:t>
            </w:r>
            <w:r w:rsidRPr="002A087A">
              <w:rPr>
                <w:b/>
                <w:bCs/>
              </w:rPr>
              <w:tab/>
              <w:t>talk mode is the worst case and it is important to guarantee the minimum requirement for the network</w:t>
            </w:r>
          </w:p>
          <w:p w14:paraId="60F75A1B" w14:textId="77777777" w:rsidR="0073270A" w:rsidRPr="002A087A" w:rsidRDefault="0073270A" w:rsidP="0073270A">
            <w:pPr>
              <w:spacing w:after="0"/>
              <w:ind w:left="709" w:hanging="709"/>
              <w:rPr>
                <w:rFonts w:eastAsia="Malgun Gothic"/>
                <w:b/>
              </w:rPr>
            </w:pPr>
            <w:r w:rsidRPr="002A087A">
              <w:rPr>
                <w:b/>
                <w:bCs/>
              </w:rPr>
              <w:t>Observation 2:</w:t>
            </w:r>
            <w:r w:rsidRPr="002A087A">
              <w:rPr>
                <w:b/>
                <w:bCs/>
              </w:rPr>
              <w:tab/>
              <w:t>talk mode is the most critical case in which users require higher communication robustness in real-time</w:t>
            </w:r>
          </w:p>
          <w:p w14:paraId="0C48A344" w14:textId="77777777" w:rsidR="0073270A" w:rsidRPr="002A087A" w:rsidRDefault="0073270A" w:rsidP="0073270A">
            <w:pPr>
              <w:spacing w:after="0"/>
              <w:ind w:left="709" w:hanging="709"/>
              <w:rPr>
                <w:b/>
              </w:rPr>
            </w:pPr>
            <w:r w:rsidRPr="002A087A">
              <w:rPr>
                <w:b/>
                <w:bCs/>
              </w:rPr>
              <w:t>Proposal 1:</w:t>
            </w:r>
            <w:r w:rsidRPr="002A087A">
              <w:rPr>
                <w:b/>
                <w:bCs/>
              </w:rPr>
              <w:tab/>
            </w:r>
            <w:r w:rsidRPr="002A087A">
              <w:rPr>
                <w:b/>
                <w:lang w:eastAsia="zh-CN"/>
              </w:rPr>
              <w:t>Talk mode (BHH) requirement work are prioritized than browsing mode in Rel-18 TRP TRS WI</w:t>
            </w:r>
            <w:r w:rsidRPr="002A087A">
              <w:rPr>
                <w:b/>
              </w:rPr>
              <w:t xml:space="preserve">. </w:t>
            </w:r>
          </w:p>
          <w:p w14:paraId="02B95B3C" w14:textId="3A454943" w:rsidR="0073270A" w:rsidRPr="002A087A" w:rsidRDefault="0073270A" w:rsidP="0073270A">
            <w:pPr>
              <w:spacing w:after="0"/>
              <w:ind w:left="709" w:hanging="709"/>
              <w:rPr>
                <w:b/>
              </w:rPr>
            </w:pPr>
            <w:r w:rsidRPr="002A087A">
              <w:rPr>
                <w:b/>
                <w:bCs/>
              </w:rPr>
              <w:t>Proposal 2:</w:t>
            </w:r>
            <w:r w:rsidRPr="002A087A">
              <w:rPr>
                <w:b/>
                <w:bCs/>
              </w:rPr>
              <w:tab/>
            </w:r>
            <w:r w:rsidRPr="002A087A">
              <w:rPr>
                <w:b/>
                <w:lang w:eastAsia="zh-CN"/>
              </w:rPr>
              <w:t>1Tx requirement work are prioritized than 2Tx in Rel-18 TRP TRS WI</w:t>
            </w:r>
            <w:r w:rsidRPr="002A087A">
              <w:rPr>
                <w:b/>
              </w:rPr>
              <w:t xml:space="preserve">. </w:t>
            </w:r>
          </w:p>
        </w:tc>
      </w:tr>
      <w:tr w:rsidR="002A087A" w:rsidRPr="002A087A" w14:paraId="6BE59EA4" w14:textId="77777777" w:rsidTr="001F4633">
        <w:trPr>
          <w:trHeight w:val="468"/>
        </w:trPr>
        <w:tc>
          <w:tcPr>
            <w:tcW w:w="1622" w:type="dxa"/>
          </w:tcPr>
          <w:p w14:paraId="09D0DC4C" w14:textId="7A52A02A" w:rsidR="00157FF0" w:rsidRPr="002A087A" w:rsidRDefault="00EA6A1B" w:rsidP="00157FF0">
            <w:pPr>
              <w:spacing w:before="120" w:after="120"/>
              <w:rPr>
                <w:rFonts w:asciiTheme="minorHAnsi" w:hAnsiTheme="minorHAnsi" w:cstheme="minorHAnsi"/>
              </w:rPr>
            </w:pPr>
            <w:hyperlink r:id="rId42" w:history="1">
              <w:r w:rsidR="00157FF0" w:rsidRPr="002A087A">
                <w:rPr>
                  <w:rStyle w:val="af0"/>
                  <w:rFonts w:ascii="Arial" w:hAnsi="Arial" w:cs="Arial"/>
                  <w:b/>
                  <w:bCs/>
                  <w:color w:val="auto"/>
                  <w:sz w:val="16"/>
                  <w:szCs w:val="16"/>
                </w:rPr>
                <w:t>R4-2300351</w:t>
              </w:r>
            </w:hyperlink>
          </w:p>
        </w:tc>
        <w:tc>
          <w:tcPr>
            <w:tcW w:w="1424" w:type="dxa"/>
          </w:tcPr>
          <w:p w14:paraId="2CA017FE" w14:textId="26BB1FFC"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Apple</w:t>
            </w:r>
          </w:p>
        </w:tc>
        <w:tc>
          <w:tcPr>
            <w:tcW w:w="6585" w:type="dxa"/>
          </w:tcPr>
          <w:p w14:paraId="1AF100C3"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asciiTheme="minorHAnsi" w:eastAsia="Times New Roman" w:hAnsiTheme="minorHAnsi"/>
                <w:b/>
              </w:rPr>
              <w:fldChar w:fldCharType="begin"/>
            </w:r>
            <w:r w:rsidRPr="002A087A">
              <w:rPr>
                <w:rFonts w:asciiTheme="minorHAnsi" w:eastAsia="Times New Roman" w:hAnsiTheme="minorHAnsi"/>
                <w:b/>
              </w:rPr>
              <w:instrText xml:space="preserve"> TOC \n \t "Observation,1" </w:instrText>
            </w:r>
            <w:r w:rsidRPr="002A087A">
              <w:rPr>
                <w:rFonts w:asciiTheme="minorHAnsi" w:eastAsia="Times New Roman" w:hAnsiTheme="minorHAnsi"/>
                <w:b/>
              </w:rPr>
              <w:fldChar w:fldCharType="separate"/>
            </w:r>
            <w:r w:rsidRPr="002A087A">
              <w:rPr>
                <w:rFonts w:eastAsia="Times New Roman"/>
                <w:b/>
                <w:bCs/>
                <w:noProof/>
              </w:rPr>
              <w:t>Observation 1:</w:t>
            </w:r>
            <w:r w:rsidRPr="002A087A">
              <w:rPr>
                <w:rFonts w:asciiTheme="minorHAnsi" w:eastAsiaTheme="minorEastAsia" w:hAnsiTheme="minorHAnsi" w:cstheme="minorBidi"/>
                <w:noProof/>
                <w:sz w:val="24"/>
                <w:szCs w:val="24"/>
                <w:lang w:val="en-US"/>
              </w:rPr>
              <w:tab/>
            </w:r>
            <w:r w:rsidRPr="002A087A">
              <w:rPr>
                <w:rFonts w:eastAsia="Times New Roman"/>
                <w:b/>
                <w:bCs/>
                <w:noProof/>
              </w:rPr>
              <w:t>Talk mode (beside head and hand phantom) test case should be included in Rel-18 TRP/TRS lab alignment procedures.</w:t>
            </w:r>
          </w:p>
          <w:p w14:paraId="2AB70618"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2:</w:t>
            </w:r>
            <w:r w:rsidRPr="002A087A">
              <w:rPr>
                <w:rFonts w:asciiTheme="minorHAnsi" w:eastAsiaTheme="minorEastAsia" w:hAnsiTheme="minorHAnsi" w:cstheme="minorBidi"/>
                <w:noProof/>
                <w:sz w:val="24"/>
                <w:szCs w:val="24"/>
                <w:lang w:val="en-US"/>
              </w:rPr>
              <w:tab/>
            </w:r>
            <w:r w:rsidRPr="002A087A">
              <w:rPr>
                <w:rFonts w:eastAsia="Times New Roman"/>
                <w:b/>
                <w:bCs/>
                <w:noProof/>
              </w:rPr>
              <w:t>Lab alignment for band n28 should be included in Rel-18 TRP/TRS lab alignment procedures.</w:t>
            </w:r>
          </w:p>
          <w:p w14:paraId="4A71849C"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3:</w:t>
            </w:r>
            <w:r w:rsidRPr="002A087A">
              <w:rPr>
                <w:rFonts w:asciiTheme="minorHAnsi" w:eastAsiaTheme="minorEastAsia" w:hAnsiTheme="minorHAnsi" w:cstheme="minorBidi"/>
                <w:noProof/>
                <w:sz w:val="24"/>
                <w:szCs w:val="24"/>
                <w:lang w:val="en-US"/>
              </w:rPr>
              <w:tab/>
            </w:r>
            <w:r w:rsidRPr="002A087A">
              <w:rPr>
                <w:rFonts w:eastAsia="Times New Roman"/>
                <w:b/>
                <w:bCs/>
                <w:noProof/>
              </w:rPr>
              <w:t xml:space="preserve">Lab alignment for band n77 is not necessary, as alignment with band n78 should be applicable, while </w:t>
            </w:r>
            <w:r w:rsidRPr="002A087A">
              <w:rPr>
                <w:rFonts w:eastAsia="Times New Roman"/>
                <w:b/>
                <w:bCs/>
                <w:noProof/>
              </w:rPr>
              <w:lastRenderedPageBreak/>
              <w:t>alignment for band n79 can be excluded and deprioritized in Rel-18 TRP/TRS lab alignment procedures.</w:t>
            </w:r>
          </w:p>
          <w:p w14:paraId="7FF92FDB"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4:</w:t>
            </w:r>
            <w:r w:rsidRPr="002A087A">
              <w:rPr>
                <w:rFonts w:asciiTheme="minorHAnsi" w:eastAsiaTheme="minorEastAsia" w:hAnsiTheme="minorHAnsi" w:cstheme="minorBidi"/>
                <w:noProof/>
                <w:sz w:val="24"/>
                <w:szCs w:val="24"/>
                <w:lang w:val="en-US"/>
              </w:rPr>
              <w:tab/>
            </w:r>
            <w:r w:rsidRPr="002A087A">
              <w:rPr>
                <w:rFonts w:eastAsia="Times New Roman"/>
                <w:b/>
                <w:bCs/>
                <w:noProof/>
              </w:rPr>
              <w:t>Lab alignment for 2Tx test cases, such as UL MIMO, should be included in Rel-18 TRP/TRS lab alignment procedures pending completion of definition of NR 2Tx test methodology. However, this can be part of a second phase due to dependency on volunteer lab readiness of the new 2Tx test methodology in mind.</w:t>
            </w:r>
          </w:p>
          <w:p w14:paraId="15ADE6F0"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5:</w:t>
            </w:r>
            <w:r w:rsidRPr="002A087A">
              <w:rPr>
                <w:rFonts w:asciiTheme="minorHAnsi" w:eastAsiaTheme="minorEastAsia" w:hAnsiTheme="minorHAnsi" w:cstheme="minorBidi"/>
                <w:noProof/>
                <w:sz w:val="24"/>
                <w:szCs w:val="24"/>
                <w:lang w:val="en-US"/>
              </w:rPr>
              <w:tab/>
            </w:r>
            <w:r w:rsidRPr="002A087A">
              <w:rPr>
                <w:rFonts w:eastAsia="Times New Roman"/>
                <w:b/>
                <w:bCs/>
                <w:noProof/>
              </w:rPr>
              <w:t>It is recommended to prioritize browsing and talk mode test cases for 1 Tx and browsing mode test cases for 2 Tx with UL MIMO in the Rel-18 TRP/TRS performance work item (talk mode test cases for 2 Tx could be 2</w:t>
            </w:r>
            <w:r w:rsidRPr="002A087A">
              <w:rPr>
                <w:rFonts w:eastAsia="Times New Roman"/>
                <w:b/>
                <w:bCs/>
                <w:noProof/>
                <w:vertAlign w:val="superscript"/>
              </w:rPr>
              <w:t>nd</w:t>
            </w:r>
            <w:r w:rsidRPr="002A087A">
              <w:rPr>
                <w:rFonts w:eastAsia="Times New Roman"/>
                <w:b/>
                <w:bCs/>
                <w:noProof/>
              </w:rPr>
              <w:t xml:space="preserve"> priority).</w:t>
            </w:r>
          </w:p>
          <w:p w14:paraId="4B813AC3"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6:</w:t>
            </w:r>
            <w:r w:rsidRPr="002A087A">
              <w:rPr>
                <w:rFonts w:asciiTheme="minorHAnsi" w:eastAsiaTheme="minorEastAsia" w:hAnsiTheme="minorHAnsi" w:cstheme="minorBidi"/>
                <w:noProof/>
                <w:sz w:val="24"/>
                <w:szCs w:val="24"/>
                <w:lang w:val="en-US"/>
              </w:rPr>
              <w:tab/>
            </w:r>
            <w:r w:rsidRPr="002A087A">
              <w:rPr>
                <w:rFonts w:eastAsia="Times New Roman"/>
                <w:b/>
                <w:bCs/>
                <w:noProof/>
              </w:rPr>
              <w:t>For browsing mode 1 Tx test cases, it is recommended to consider n28 and n77, pending any specific operator requests.</w:t>
            </w:r>
          </w:p>
          <w:p w14:paraId="37B81FCF"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7:</w:t>
            </w:r>
            <w:r w:rsidRPr="002A087A">
              <w:rPr>
                <w:rFonts w:asciiTheme="minorHAnsi" w:eastAsiaTheme="minorEastAsia" w:hAnsiTheme="minorHAnsi" w:cstheme="minorBidi"/>
                <w:noProof/>
                <w:sz w:val="24"/>
                <w:szCs w:val="24"/>
                <w:lang w:val="en-US"/>
              </w:rPr>
              <w:tab/>
            </w:r>
            <w:r w:rsidRPr="002A087A">
              <w:rPr>
                <w:rFonts w:eastAsia="Times New Roman"/>
                <w:b/>
                <w:bCs/>
                <w:noProof/>
              </w:rPr>
              <w:t>For talk mode 1 Tx test cases, it is recommended to consider n41 and n78 as the first priority (to match the Rel-17 outcomes with browsing mode) .</w:t>
            </w:r>
          </w:p>
          <w:p w14:paraId="2DA9214A"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8:</w:t>
            </w:r>
            <w:r w:rsidRPr="002A087A">
              <w:rPr>
                <w:rFonts w:asciiTheme="minorHAnsi" w:eastAsiaTheme="minorEastAsia" w:hAnsiTheme="minorHAnsi" w:cstheme="minorBidi"/>
                <w:noProof/>
                <w:sz w:val="24"/>
                <w:szCs w:val="24"/>
                <w:lang w:val="en-US"/>
              </w:rPr>
              <w:tab/>
            </w:r>
            <w:r w:rsidRPr="002A087A">
              <w:rPr>
                <w:rFonts w:eastAsia="Times New Roman"/>
                <w:b/>
                <w:bCs/>
                <w:noProof/>
              </w:rPr>
              <w:t>For 2 Tx with UL MIMO, it is recommended to consider bands n41 and n78 to start with since these were the primary bands of interest for 1Tx scenarios as well so it would help to complete definition of requirements for these bands first.</w:t>
            </w:r>
          </w:p>
          <w:p w14:paraId="4C6EEC99"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9:</w:t>
            </w:r>
            <w:r w:rsidRPr="002A087A">
              <w:rPr>
                <w:rFonts w:asciiTheme="minorHAnsi" w:eastAsiaTheme="minorEastAsia" w:hAnsiTheme="minorHAnsi" w:cstheme="minorBidi"/>
                <w:noProof/>
                <w:sz w:val="24"/>
                <w:szCs w:val="24"/>
                <w:lang w:val="en-US"/>
              </w:rPr>
              <w:tab/>
            </w:r>
            <w:r w:rsidRPr="002A087A">
              <w:rPr>
                <w:rFonts w:eastAsia="Times New Roman"/>
                <w:b/>
                <w:bCs/>
                <w:noProof/>
              </w:rPr>
              <w:t>Following the Rel-17 arrangement, it is recommended to focus the performance requirement development on devices operating in stand-alone mode, and all test cases which feature other bands not mentioned in Observations 6 – 8, as well as requirements for devices in NSA mode, to be treated as the third priority.</w:t>
            </w:r>
          </w:p>
          <w:p w14:paraId="567785D1"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10:</w:t>
            </w:r>
            <w:r w:rsidRPr="002A087A">
              <w:rPr>
                <w:rFonts w:asciiTheme="minorHAnsi" w:eastAsiaTheme="minorEastAsia" w:hAnsiTheme="minorHAnsi" w:cstheme="minorBidi"/>
                <w:noProof/>
                <w:sz w:val="24"/>
                <w:szCs w:val="24"/>
                <w:lang w:val="en-US"/>
              </w:rPr>
              <w:tab/>
            </w:r>
            <w:r w:rsidRPr="002A087A">
              <w:rPr>
                <w:rFonts w:eastAsia="Times New Roman"/>
                <w:b/>
                <w:bCs/>
                <w:noProof/>
              </w:rPr>
              <w:t>The lab alignment and subsequent performance campaign for each of the items in Observation 2, Observation 3, Observation 1 and Observation 4 (in that order) be planned sequentially and staggered by up to one meeting cycle gap if possible.</w:t>
            </w:r>
          </w:p>
          <w:p w14:paraId="425593C5"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12:</w:t>
            </w:r>
            <w:r w:rsidRPr="002A087A">
              <w:rPr>
                <w:rFonts w:asciiTheme="minorHAnsi" w:eastAsiaTheme="minorEastAsia" w:hAnsiTheme="minorHAnsi" w:cstheme="minorBidi"/>
                <w:noProof/>
                <w:sz w:val="24"/>
                <w:szCs w:val="24"/>
                <w:lang w:val="en-US"/>
              </w:rPr>
              <w:tab/>
            </w:r>
            <w:r w:rsidRPr="002A087A">
              <w:rPr>
                <w:rFonts w:eastAsia="Times New Roman"/>
                <w:b/>
                <w:bCs/>
                <w:noProof/>
              </w:rPr>
              <w:t>Rel-18 scope is clearly too large, when compared to what 3GPP achieved in Rel-17.</w:t>
            </w:r>
          </w:p>
          <w:p w14:paraId="6812B52B"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13:</w:t>
            </w:r>
            <w:r w:rsidRPr="002A087A">
              <w:rPr>
                <w:rFonts w:asciiTheme="minorHAnsi" w:eastAsiaTheme="minorEastAsia" w:hAnsiTheme="minorHAnsi" w:cstheme="minorBidi"/>
                <w:noProof/>
                <w:sz w:val="24"/>
                <w:szCs w:val="24"/>
                <w:lang w:val="en-US"/>
              </w:rPr>
              <w:tab/>
            </w:r>
            <w:r w:rsidRPr="002A087A">
              <w:rPr>
                <w:rFonts w:eastAsia="Times New Roman"/>
                <w:b/>
                <w:bCs/>
                <w:noProof/>
              </w:rPr>
              <w:t>RedCap devices are not likely to be available in 2023 for a performance campaign in the Rel-18 WI.</w:t>
            </w:r>
          </w:p>
          <w:p w14:paraId="30BD3333"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Observation 14:</w:t>
            </w:r>
            <w:r w:rsidRPr="002A087A">
              <w:rPr>
                <w:rFonts w:asciiTheme="minorHAnsi" w:eastAsiaTheme="minorEastAsia" w:hAnsiTheme="minorHAnsi" w:cstheme="minorBidi"/>
                <w:noProof/>
                <w:sz w:val="24"/>
                <w:szCs w:val="24"/>
                <w:lang w:val="en-US"/>
              </w:rPr>
              <w:tab/>
            </w:r>
            <w:r w:rsidRPr="002A087A">
              <w:rPr>
                <w:rFonts w:eastAsia="Times New Roman"/>
                <w:b/>
                <w:bCs/>
                <w:noProof/>
              </w:rPr>
              <w:t>For bands n41 and n78, browding and talk mode 1Tx PC3 TRP requirements were not defined in Rel-17 and are missing from the Rel-18 work plan</w:t>
            </w:r>
          </w:p>
          <w:p w14:paraId="7AB44CFE" w14:textId="1377D43A" w:rsidR="00CE2D64" w:rsidRPr="002A087A" w:rsidRDefault="00CE2D64" w:rsidP="00CE2D64">
            <w:pPr>
              <w:spacing w:line="252" w:lineRule="auto"/>
              <w:rPr>
                <w:rFonts w:asciiTheme="minorHAnsi" w:eastAsiaTheme="minorEastAsia" w:hAnsiTheme="minorHAnsi" w:cstheme="minorBidi"/>
                <w:noProof/>
                <w:sz w:val="24"/>
                <w:szCs w:val="24"/>
                <w:lang w:val="en-US"/>
              </w:rPr>
            </w:pPr>
            <w:r w:rsidRPr="002A087A">
              <w:rPr>
                <w:rFonts w:asciiTheme="minorHAnsi" w:eastAsia="Times New Roman" w:hAnsiTheme="minorHAnsi"/>
                <w:bCs/>
              </w:rPr>
              <w:fldChar w:fldCharType="end"/>
            </w:r>
            <w:r w:rsidRPr="002A087A">
              <w:rPr>
                <w:rFonts w:eastAsia="Times New Roman"/>
              </w:rPr>
              <w:fldChar w:fldCharType="begin"/>
            </w:r>
            <w:r w:rsidRPr="002A087A">
              <w:rPr>
                <w:rFonts w:eastAsia="Times New Roman"/>
              </w:rPr>
              <w:instrText xml:space="preserve"> TOC \n \t "Proposal,1" </w:instrText>
            </w:r>
            <w:r w:rsidRPr="002A087A">
              <w:rPr>
                <w:rFonts w:eastAsia="Times New Roman"/>
              </w:rPr>
              <w:fldChar w:fldCharType="separate"/>
            </w:r>
            <w:r w:rsidRPr="002A087A">
              <w:rPr>
                <w:rFonts w:eastAsia="Times New Roman"/>
                <w:b/>
                <w:bCs/>
                <w:noProof/>
              </w:rPr>
              <w:t>Proposal 1:</w:t>
            </w:r>
            <w:r w:rsidRPr="002A087A">
              <w:rPr>
                <w:rFonts w:asciiTheme="minorHAnsi" w:eastAsiaTheme="minorEastAsia" w:hAnsiTheme="minorHAnsi" w:cstheme="minorBidi"/>
                <w:noProof/>
                <w:sz w:val="24"/>
                <w:szCs w:val="24"/>
                <w:lang w:val="en-US"/>
              </w:rPr>
              <w:tab/>
            </w:r>
            <w:r w:rsidRPr="002A087A">
              <w:rPr>
                <w:rFonts w:eastAsia="Times New Roman"/>
                <w:b/>
                <w:bCs/>
                <w:noProof/>
              </w:rPr>
              <w:t>It is proposed to incorporate the approach in Table 1 into the work plan [4] for the lab alignment and performance part framework of the Rel-18 TRP/TRS work item</w:t>
            </w:r>
          </w:p>
          <w:p w14:paraId="71FAA2BB" w14:textId="77777777" w:rsidR="00CE2D64" w:rsidRPr="002A087A" w:rsidRDefault="00CE2D64" w:rsidP="00CE2D64">
            <w:pPr>
              <w:tabs>
                <w:tab w:val="left" w:pos="1701"/>
              </w:tabs>
              <w:spacing w:line="252" w:lineRule="auto"/>
              <w:ind w:left="1701" w:hanging="1701"/>
              <w:rPr>
                <w:rFonts w:asciiTheme="minorHAnsi" w:eastAsiaTheme="minorEastAsia" w:hAnsiTheme="minorHAnsi" w:cstheme="minorBidi"/>
                <w:noProof/>
                <w:sz w:val="24"/>
                <w:szCs w:val="24"/>
                <w:lang w:val="en-US"/>
              </w:rPr>
            </w:pPr>
            <w:r w:rsidRPr="002A087A">
              <w:rPr>
                <w:rFonts w:eastAsia="Times New Roman"/>
                <w:b/>
                <w:bCs/>
                <w:noProof/>
              </w:rPr>
              <w:t>Proposal 2: Update the Rel18 TRP TRS Work Plan [4] with details on lab alignment framework and focus.</w:t>
            </w:r>
          </w:p>
          <w:p w14:paraId="14C53096" w14:textId="08E87963" w:rsidR="00157FF0" w:rsidRPr="002A087A" w:rsidRDefault="00CE2D64" w:rsidP="00CE2D64">
            <w:pPr>
              <w:tabs>
                <w:tab w:val="left" w:pos="1701"/>
              </w:tabs>
              <w:spacing w:line="252" w:lineRule="auto"/>
              <w:ind w:left="1701" w:hanging="1701"/>
              <w:rPr>
                <w:rFonts w:eastAsia="等线"/>
                <w:b/>
                <w:lang w:val="en-US" w:eastAsia="zh-CN"/>
              </w:rPr>
            </w:pPr>
            <w:r w:rsidRPr="002A087A">
              <w:rPr>
                <w:rFonts w:eastAsia="Times New Roman"/>
                <w:b/>
                <w:bCs/>
                <w:noProof/>
              </w:rPr>
              <w:lastRenderedPageBreak/>
              <w:t>Proposal 3: Rebalance the Rel-18 work based on the following (see purple outlines in the figure): - Remove 2nd priority item (CA TRP/TRS and 56 ≤ w ≤ 72mm device size) - Complete full coverage of band n28, n41, n77, and n78 requirements - Define n41, n78 1Tx PC3 TRP requirements (currently missing in the WID) - Continue to develop the test methodology for RedCap and 2Tx radiated power</w:t>
            </w:r>
            <w:r w:rsidRPr="002A087A">
              <w:rPr>
                <w:rFonts w:eastAsia="Times New Roman"/>
                <w:b/>
                <w:bCs/>
              </w:rPr>
              <w:fldChar w:fldCharType="end"/>
            </w:r>
          </w:p>
        </w:tc>
      </w:tr>
      <w:tr w:rsidR="002A087A" w:rsidRPr="002A087A" w14:paraId="3E470A61" w14:textId="77777777" w:rsidTr="001F4633">
        <w:trPr>
          <w:trHeight w:val="468"/>
        </w:trPr>
        <w:tc>
          <w:tcPr>
            <w:tcW w:w="1622" w:type="dxa"/>
          </w:tcPr>
          <w:p w14:paraId="6303E39A" w14:textId="4ED77054" w:rsidR="00157FF0" w:rsidRPr="002A087A" w:rsidRDefault="00EA6A1B" w:rsidP="00157FF0">
            <w:pPr>
              <w:spacing w:before="120" w:after="120"/>
              <w:rPr>
                <w:rFonts w:asciiTheme="minorHAnsi" w:hAnsiTheme="minorHAnsi" w:cstheme="minorHAnsi"/>
              </w:rPr>
            </w:pPr>
            <w:hyperlink r:id="rId43" w:history="1">
              <w:r w:rsidR="00157FF0" w:rsidRPr="002A087A">
                <w:rPr>
                  <w:rStyle w:val="af0"/>
                  <w:rFonts w:ascii="Arial" w:hAnsi="Arial" w:cs="Arial"/>
                  <w:b/>
                  <w:bCs/>
                  <w:color w:val="auto"/>
                  <w:sz w:val="16"/>
                  <w:szCs w:val="16"/>
                </w:rPr>
                <w:t>R4-2300669</w:t>
              </w:r>
            </w:hyperlink>
          </w:p>
        </w:tc>
        <w:tc>
          <w:tcPr>
            <w:tcW w:w="1424" w:type="dxa"/>
          </w:tcPr>
          <w:p w14:paraId="273F65AF" w14:textId="73C6C81B"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TELECOM ITALIA S.p.A.</w:t>
            </w:r>
          </w:p>
        </w:tc>
        <w:tc>
          <w:tcPr>
            <w:tcW w:w="6585" w:type="dxa"/>
          </w:tcPr>
          <w:p w14:paraId="1311E866" w14:textId="77777777" w:rsidR="00CE2D64" w:rsidRPr="002A087A" w:rsidRDefault="00CE2D64" w:rsidP="00CE2D64">
            <w:pPr>
              <w:rPr>
                <w:b/>
                <w:bCs/>
                <w:i/>
                <w:iCs/>
              </w:rPr>
            </w:pPr>
            <w:r w:rsidRPr="002A087A">
              <w:rPr>
                <w:b/>
                <w:bCs/>
                <w:i/>
                <w:iCs/>
              </w:rPr>
              <w:t>Observation 1: The statistical sample set must be sufficiently representative. Therefore, a comprehensive set of information describing the statistical sample is necessary to evaluate its validity.</w:t>
            </w:r>
          </w:p>
          <w:p w14:paraId="65B75F51" w14:textId="77777777" w:rsidR="00CE2D64" w:rsidRPr="002A087A" w:rsidRDefault="00CE2D64" w:rsidP="00CE2D64">
            <w:pPr>
              <w:rPr>
                <w:b/>
                <w:bCs/>
                <w:i/>
                <w:iCs/>
              </w:rPr>
            </w:pPr>
            <w:r w:rsidRPr="002A087A">
              <w:rPr>
                <w:b/>
                <w:bCs/>
                <w:i/>
                <w:iCs/>
              </w:rPr>
              <w:t>Proposal 1: It is proposed to consider the following information in the framework of the performance part:</w:t>
            </w:r>
          </w:p>
          <w:p w14:paraId="4AF49E6C" w14:textId="77777777" w:rsidR="00CE2D64" w:rsidRPr="002A087A" w:rsidRDefault="00CE2D64" w:rsidP="00CE2D64">
            <w:pPr>
              <w:pStyle w:val="aff8"/>
              <w:numPr>
                <w:ilvl w:val="0"/>
                <w:numId w:val="27"/>
              </w:numPr>
              <w:overflowPunct/>
              <w:autoSpaceDE/>
              <w:autoSpaceDN/>
              <w:adjustRightInd/>
              <w:spacing w:after="0"/>
              <w:ind w:firstLineChars="0"/>
              <w:contextualSpacing/>
              <w:textAlignment w:val="auto"/>
              <w:rPr>
                <w:b/>
                <w:bCs/>
                <w:i/>
                <w:iCs/>
              </w:rPr>
            </w:pPr>
            <w:r w:rsidRPr="002A087A">
              <w:rPr>
                <w:b/>
                <w:bCs/>
                <w:i/>
                <w:iCs/>
              </w:rPr>
              <w:t>Total number of devices</w:t>
            </w:r>
          </w:p>
          <w:p w14:paraId="256E73DF" w14:textId="77777777" w:rsidR="00CE2D64" w:rsidRPr="002A087A" w:rsidRDefault="00CE2D64" w:rsidP="00CE2D64">
            <w:pPr>
              <w:pStyle w:val="aff8"/>
              <w:numPr>
                <w:ilvl w:val="0"/>
                <w:numId w:val="27"/>
              </w:numPr>
              <w:overflowPunct/>
              <w:autoSpaceDE/>
              <w:autoSpaceDN/>
              <w:adjustRightInd/>
              <w:spacing w:after="0"/>
              <w:ind w:firstLineChars="0"/>
              <w:contextualSpacing/>
              <w:textAlignment w:val="auto"/>
              <w:rPr>
                <w:b/>
                <w:bCs/>
                <w:i/>
                <w:iCs/>
              </w:rPr>
            </w:pPr>
            <w:r w:rsidRPr="002A087A">
              <w:rPr>
                <w:b/>
                <w:bCs/>
                <w:i/>
                <w:iCs/>
              </w:rPr>
              <w:t>Total number of models</w:t>
            </w:r>
          </w:p>
          <w:p w14:paraId="195FF54D" w14:textId="77777777" w:rsidR="00CE2D64" w:rsidRPr="002A087A" w:rsidRDefault="00CE2D64" w:rsidP="00CE2D64">
            <w:pPr>
              <w:pStyle w:val="aff8"/>
              <w:numPr>
                <w:ilvl w:val="0"/>
                <w:numId w:val="27"/>
              </w:numPr>
              <w:overflowPunct/>
              <w:autoSpaceDE/>
              <w:autoSpaceDN/>
              <w:adjustRightInd/>
              <w:spacing w:after="0"/>
              <w:ind w:firstLineChars="0"/>
              <w:contextualSpacing/>
              <w:textAlignment w:val="auto"/>
              <w:rPr>
                <w:b/>
                <w:bCs/>
                <w:i/>
                <w:iCs/>
              </w:rPr>
            </w:pPr>
            <w:r w:rsidRPr="002A087A">
              <w:rPr>
                <w:b/>
                <w:bCs/>
                <w:i/>
                <w:iCs/>
              </w:rPr>
              <w:t>Total number of devices’ vendors</w:t>
            </w:r>
          </w:p>
          <w:p w14:paraId="115242CC" w14:textId="77777777" w:rsidR="00CE2D64" w:rsidRPr="002A087A" w:rsidRDefault="00CE2D64" w:rsidP="00CE2D64">
            <w:pPr>
              <w:pStyle w:val="aff8"/>
              <w:numPr>
                <w:ilvl w:val="0"/>
                <w:numId w:val="27"/>
              </w:numPr>
              <w:overflowPunct/>
              <w:autoSpaceDE/>
              <w:autoSpaceDN/>
              <w:adjustRightInd/>
              <w:spacing w:after="0"/>
              <w:ind w:firstLineChars="0"/>
              <w:contextualSpacing/>
              <w:textAlignment w:val="auto"/>
              <w:rPr>
                <w:b/>
                <w:bCs/>
                <w:i/>
                <w:iCs/>
              </w:rPr>
            </w:pPr>
            <w:r w:rsidRPr="002A087A">
              <w:rPr>
                <w:b/>
                <w:bCs/>
                <w:i/>
                <w:iCs/>
              </w:rPr>
              <w:t>Percentage of devices per vendor</w:t>
            </w:r>
          </w:p>
          <w:p w14:paraId="1BD94BF3" w14:textId="77777777" w:rsidR="00CE2D64" w:rsidRPr="002A087A" w:rsidRDefault="00CE2D64" w:rsidP="00CE2D64">
            <w:pPr>
              <w:pStyle w:val="aff8"/>
              <w:numPr>
                <w:ilvl w:val="0"/>
                <w:numId w:val="27"/>
              </w:numPr>
              <w:overflowPunct/>
              <w:autoSpaceDE/>
              <w:autoSpaceDN/>
              <w:adjustRightInd/>
              <w:spacing w:after="0"/>
              <w:ind w:firstLineChars="0"/>
              <w:contextualSpacing/>
              <w:textAlignment w:val="auto"/>
              <w:rPr>
                <w:b/>
                <w:bCs/>
                <w:i/>
                <w:iCs/>
              </w:rPr>
            </w:pPr>
            <w:r w:rsidRPr="002A087A">
              <w:rPr>
                <w:b/>
                <w:bCs/>
                <w:i/>
                <w:iCs/>
              </w:rPr>
              <w:t>Percentage of devices per Power Class</w:t>
            </w:r>
          </w:p>
          <w:p w14:paraId="7A4379D2" w14:textId="77777777" w:rsidR="00CE2D64" w:rsidRPr="002A087A" w:rsidRDefault="00CE2D64" w:rsidP="00CE2D64">
            <w:pPr>
              <w:pStyle w:val="aff8"/>
              <w:numPr>
                <w:ilvl w:val="0"/>
                <w:numId w:val="27"/>
              </w:numPr>
              <w:overflowPunct/>
              <w:autoSpaceDE/>
              <w:autoSpaceDN/>
              <w:adjustRightInd/>
              <w:spacing w:after="0"/>
              <w:ind w:firstLineChars="0"/>
              <w:contextualSpacing/>
              <w:textAlignment w:val="auto"/>
              <w:rPr>
                <w:b/>
                <w:bCs/>
                <w:i/>
                <w:iCs/>
              </w:rPr>
            </w:pPr>
            <w:r w:rsidRPr="002A087A">
              <w:rPr>
                <w:b/>
                <w:bCs/>
                <w:i/>
                <w:iCs/>
              </w:rPr>
              <w:t>Percentage of devices per each supported band</w:t>
            </w:r>
          </w:p>
          <w:p w14:paraId="09A5779C" w14:textId="77777777" w:rsidR="00CE2D64" w:rsidRPr="002A087A" w:rsidRDefault="00CE2D64" w:rsidP="00CE2D64">
            <w:pPr>
              <w:pStyle w:val="aff8"/>
              <w:numPr>
                <w:ilvl w:val="0"/>
                <w:numId w:val="27"/>
              </w:numPr>
              <w:overflowPunct/>
              <w:autoSpaceDE/>
              <w:autoSpaceDN/>
              <w:adjustRightInd/>
              <w:spacing w:after="0"/>
              <w:ind w:firstLineChars="0"/>
              <w:contextualSpacing/>
              <w:textAlignment w:val="auto"/>
              <w:rPr>
                <w:b/>
                <w:bCs/>
                <w:i/>
                <w:iCs/>
              </w:rPr>
            </w:pPr>
            <w:r w:rsidRPr="002A087A">
              <w:rPr>
                <w:b/>
                <w:bCs/>
                <w:i/>
                <w:iCs/>
              </w:rPr>
              <w:t>Percentage of devices per year of production</w:t>
            </w:r>
          </w:p>
          <w:p w14:paraId="2BEA5B23" w14:textId="77777777" w:rsidR="00CE2D64" w:rsidRPr="002A087A" w:rsidRDefault="00CE2D64" w:rsidP="00CE2D64">
            <w:pPr>
              <w:pStyle w:val="aff8"/>
              <w:numPr>
                <w:ilvl w:val="0"/>
                <w:numId w:val="27"/>
              </w:numPr>
              <w:overflowPunct/>
              <w:autoSpaceDE/>
              <w:autoSpaceDN/>
              <w:adjustRightInd/>
              <w:spacing w:after="0"/>
              <w:ind w:firstLineChars="0"/>
              <w:contextualSpacing/>
              <w:textAlignment w:val="auto"/>
              <w:rPr>
                <w:b/>
                <w:bCs/>
                <w:i/>
                <w:iCs/>
              </w:rPr>
            </w:pPr>
            <w:r w:rsidRPr="002A087A">
              <w:rPr>
                <w:b/>
                <w:bCs/>
                <w:i/>
                <w:iCs/>
              </w:rPr>
              <w:t>Percentage of the devices that are certified by PTCRB and GCF</w:t>
            </w:r>
          </w:p>
          <w:p w14:paraId="58B721C9" w14:textId="77777777" w:rsidR="00CE2D64" w:rsidRPr="002A087A" w:rsidRDefault="00CE2D64" w:rsidP="00CE2D64">
            <w:pPr>
              <w:pStyle w:val="aff8"/>
              <w:numPr>
                <w:ilvl w:val="0"/>
                <w:numId w:val="27"/>
              </w:numPr>
              <w:overflowPunct/>
              <w:autoSpaceDE/>
              <w:autoSpaceDN/>
              <w:adjustRightInd/>
              <w:spacing w:after="0"/>
              <w:ind w:firstLineChars="0"/>
              <w:contextualSpacing/>
              <w:textAlignment w:val="auto"/>
              <w:rPr>
                <w:b/>
                <w:bCs/>
                <w:i/>
                <w:iCs/>
              </w:rPr>
            </w:pPr>
            <w:r w:rsidRPr="002A087A">
              <w:rPr>
                <w:b/>
                <w:bCs/>
                <w:i/>
                <w:iCs/>
              </w:rPr>
              <w:t>Percentage of the devices per market level (i.e. entry, medium or high level)</w:t>
            </w:r>
          </w:p>
          <w:p w14:paraId="0497EE38" w14:textId="77777777" w:rsidR="00CE2D64" w:rsidRPr="002A087A" w:rsidRDefault="00CE2D64" w:rsidP="00CE2D64">
            <w:pPr>
              <w:pStyle w:val="aff8"/>
              <w:numPr>
                <w:ilvl w:val="0"/>
                <w:numId w:val="27"/>
              </w:numPr>
              <w:overflowPunct/>
              <w:autoSpaceDE/>
              <w:autoSpaceDN/>
              <w:adjustRightInd/>
              <w:spacing w:after="0"/>
              <w:ind w:firstLineChars="0"/>
              <w:contextualSpacing/>
              <w:textAlignment w:val="auto"/>
              <w:rPr>
                <w:b/>
                <w:bCs/>
                <w:i/>
                <w:iCs/>
              </w:rPr>
            </w:pPr>
            <w:r w:rsidRPr="002A087A">
              <w:rPr>
                <w:b/>
                <w:bCs/>
                <w:i/>
                <w:iCs/>
              </w:rPr>
              <w:t>Percentage of devices that are commercially available</w:t>
            </w:r>
          </w:p>
          <w:p w14:paraId="6CBDD1C2" w14:textId="77777777" w:rsidR="00CE2D64" w:rsidRPr="002A087A" w:rsidRDefault="00CE2D64" w:rsidP="00CE2D64">
            <w:pPr>
              <w:rPr>
                <w:b/>
                <w:bCs/>
                <w:i/>
                <w:iCs/>
              </w:rPr>
            </w:pPr>
            <w:r w:rsidRPr="002A087A">
              <w:rPr>
                <w:b/>
                <w:bCs/>
                <w:i/>
                <w:iCs/>
              </w:rPr>
              <w:t>Proposal 2: It is proposed to include the following fields in the datasheet that will be provided to the laboratories for collecting the measurement results:</w:t>
            </w:r>
          </w:p>
          <w:p w14:paraId="29B9BBD2" w14:textId="77777777" w:rsidR="00CE2D64" w:rsidRPr="002A087A" w:rsidRDefault="00CE2D64" w:rsidP="00CE2D64">
            <w:pPr>
              <w:pStyle w:val="aff8"/>
              <w:numPr>
                <w:ilvl w:val="0"/>
                <w:numId w:val="28"/>
              </w:numPr>
              <w:overflowPunct/>
              <w:autoSpaceDE/>
              <w:autoSpaceDN/>
              <w:adjustRightInd/>
              <w:spacing w:after="0"/>
              <w:ind w:firstLineChars="0"/>
              <w:contextualSpacing/>
              <w:textAlignment w:val="auto"/>
              <w:rPr>
                <w:b/>
                <w:bCs/>
                <w:i/>
                <w:iCs/>
              </w:rPr>
            </w:pPr>
            <w:r w:rsidRPr="002A087A">
              <w:rPr>
                <w:b/>
                <w:bCs/>
                <w:i/>
                <w:iCs/>
              </w:rPr>
              <w:t>Device model</w:t>
            </w:r>
          </w:p>
          <w:p w14:paraId="556738F6" w14:textId="77777777" w:rsidR="00CE2D64" w:rsidRPr="002A087A" w:rsidRDefault="00CE2D64" w:rsidP="00CE2D64">
            <w:pPr>
              <w:pStyle w:val="aff8"/>
              <w:numPr>
                <w:ilvl w:val="0"/>
                <w:numId w:val="28"/>
              </w:numPr>
              <w:overflowPunct/>
              <w:autoSpaceDE/>
              <w:autoSpaceDN/>
              <w:adjustRightInd/>
              <w:spacing w:after="0"/>
              <w:ind w:firstLineChars="0"/>
              <w:contextualSpacing/>
              <w:textAlignment w:val="auto"/>
              <w:rPr>
                <w:b/>
                <w:bCs/>
                <w:i/>
                <w:iCs/>
              </w:rPr>
            </w:pPr>
            <w:r w:rsidRPr="002A087A">
              <w:rPr>
                <w:b/>
                <w:bCs/>
                <w:i/>
                <w:iCs/>
              </w:rPr>
              <w:t>Device vendor</w:t>
            </w:r>
          </w:p>
          <w:p w14:paraId="74010EC1" w14:textId="77777777" w:rsidR="00CE2D64" w:rsidRPr="002A087A" w:rsidRDefault="00CE2D64" w:rsidP="00CE2D64">
            <w:pPr>
              <w:pStyle w:val="aff8"/>
              <w:numPr>
                <w:ilvl w:val="0"/>
                <w:numId w:val="28"/>
              </w:numPr>
              <w:overflowPunct/>
              <w:autoSpaceDE/>
              <w:autoSpaceDN/>
              <w:adjustRightInd/>
              <w:spacing w:after="0"/>
              <w:ind w:firstLineChars="0"/>
              <w:contextualSpacing/>
              <w:textAlignment w:val="auto"/>
              <w:rPr>
                <w:b/>
                <w:bCs/>
                <w:i/>
                <w:iCs/>
              </w:rPr>
            </w:pPr>
            <w:r w:rsidRPr="002A087A">
              <w:rPr>
                <w:b/>
                <w:bCs/>
                <w:i/>
                <w:iCs/>
              </w:rPr>
              <w:t>Power Class</w:t>
            </w:r>
          </w:p>
          <w:p w14:paraId="679FF6B3" w14:textId="77777777" w:rsidR="00CE2D64" w:rsidRPr="002A087A" w:rsidRDefault="00CE2D64" w:rsidP="00CE2D64">
            <w:pPr>
              <w:pStyle w:val="aff8"/>
              <w:numPr>
                <w:ilvl w:val="0"/>
                <w:numId w:val="28"/>
              </w:numPr>
              <w:overflowPunct/>
              <w:autoSpaceDE/>
              <w:autoSpaceDN/>
              <w:adjustRightInd/>
              <w:spacing w:after="0"/>
              <w:ind w:firstLineChars="0"/>
              <w:contextualSpacing/>
              <w:textAlignment w:val="auto"/>
              <w:rPr>
                <w:b/>
                <w:bCs/>
                <w:i/>
                <w:iCs/>
              </w:rPr>
            </w:pPr>
            <w:r w:rsidRPr="002A087A">
              <w:rPr>
                <w:b/>
                <w:bCs/>
                <w:i/>
                <w:iCs/>
              </w:rPr>
              <w:t>Supported bands</w:t>
            </w:r>
          </w:p>
          <w:p w14:paraId="7EC82324" w14:textId="77777777" w:rsidR="00CE2D64" w:rsidRPr="002A087A" w:rsidRDefault="00CE2D64" w:rsidP="00CE2D64">
            <w:pPr>
              <w:pStyle w:val="aff8"/>
              <w:numPr>
                <w:ilvl w:val="0"/>
                <w:numId w:val="28"/>
              </w:numPr>
              <w:overflowPunct/>
              <w:autoSpaceDE/>
              <w:autoSpaceDN/>
              <w:adjustRightInd/>
              <w:spacing w:after="0"/>
              <w:ind w:firstLineChars="0"/>
              <w:contextualSpacing/>
              <w:textAlignment w:val="auto"/>
              <w:rPr>
                <w:b/>
                <w:bCs/>
                <w:i/>
                <w:iCs/>
              </w:rPr>
            </w:pPr>
            <w:r w:rsidRPr="002A087A">
              <w:rPr>
                <w:b/>
                <w:bCs/>
                <w:i/>
                <w:iCs/>
              </w:rPr>
              <w:t>Year of production</w:t>
            </w:r>
          </w:p>
          <w:p w14:paraId="5EF90E6B" w14:textId="77777777" w:rsidR="00CE2D64" w:rsidRPr="002A087A" w:rsidRDefault="00CE2D64" w:rsidP="00CE2D64">
            <w:pPr>
              <w:pStyle w:val="aff8"/>
              <w:numPr>
                <w:ilvl w:val="0"/>
                <w:numId w:val="28"/>
              </w:numPr>
              <w:overflowPunct/>
              <w:autoSpaceDE/>
              <w:autoSpaceDN/>
              <w:adjustRightInd/>
              <w:spacing w:after="0"/>
              <w:ind w:firstLineChars="0"/>
              <w:contextualSpacing/>
              <w:textAlignment w:val="auto"/>
              <w:rPr>
                <w:b/>
                <w:bCs/>
                <w:i/>
                <w:iCs/>
              </w:rPr>
            </w:pPr>
            <w:r w:rsidRPr="002A087A">
              <w:rPr>
                <w:b/>
                <w:bCs/>
                <w:i/>
                <w:iCs/>
              </w:rPr>
              <w:t>Device certification (PTCRB, GCF, N/A)</w:t>
            </w:r>
          </w:p>
          <w:p w14:paraId="13AAFFE8" w14:textId="77777777" w:rsidR="00CE2D64" w:rsidRPr="002A087A" w:rsidRDefault="00CE2D64" w:rsidP="00CE2D64">
            <w:pPr>
              <w:pStyle w:val="aff8"/>
              <w:numPr>
                <w:ilvl w:val="0"/>
                <w:numId w:val="28"/>
              </w:numPr>
              <w:overflowPunct/>
              <w:autoSpaceDE/>
              <w:autoSpaceDN/>
              <w:adjustRightInd/>
              <w:spacing w:after="0"/>
              <w:ind w:firstLineChars="0"/>
              <w:contextualSpacing/>
              <w:textAlignment w:val="auto"/>
              <w:rPr>
                <w:b/>
                <w:bCs/>
                <w:i/>
                <w:iCs/>
              </w:rPr>
            </w:pPr>
            <w:r w:rsidRPr="002A087A">
              <w:rPr>
                <w:b/>
                <w:bCs/>
                <w:i/>
                <w:iCs/>
              </w:rPr>
              <w:t>Market level (entry, medium or high level)</w:t>
            </w:r>
          </w:p>
          <w:p w14:paraId="22282360" w14:textId="77777777" w:rsidR="00CE2D64" w:rsidRPr="002A087A" w:rsidRDefault="00CE2D64" w:rsidP="00CE2D64">
            <w:pPr>
              <w:pStyle w:val="aff8"/>
              <w:numPr>
                <w:ilvl w:val="0"/>
                <w:numId w:val="28"/>
              </w:numPr>
              <w:overflowPunct/>
              <w:autoSpaceDE/>
              <w:autoSpaceDN/>
              <w:adjustRightInd/>
              <w:spacing w:after="0"/>
              <w:ind w:firstLineChars="0"/>
              <w:contextualSpacing/>
              <w:textAlignment w:val="auto"/>
              <w:rPr>
                <w:b/>
                <w:bCs/>
                <w:i/>
                <w:iCs/>
              </w:rPr>
            </w:pPr>
            <w:r w:rsidRPr="002A087A">
              <w:rPr>
                <w:b/>
                <w:bCs/>
                <w:i/>
                <w:iCs/>
              </w:rPr>
              <w:t>Commercially available (YES or NO)</w:t>
            </w:r>
          </w:p>
          <w:p w14:paraId="0D725AA0" w14:textId="77777777" w:rsidR="00CE2D64" w:rsidRPr="002A087A" w:rsidRDefault="00CE2D64" w:rsidP="00CE2D64">
            <w:pPr>
              <w:rPr>
                <w:b/>
                <w:bCs/>
                <w:i/>
                <w:iCs/>
              </w:rPr>
            </w:pPr>
            <w:r w:rsidRPr="002A087A">
              <w:rPr>
                <w:b/>
                <w:bCs/>
                <w:i/>
                <w:iCs/>
              </w:rPr>
              <w:t>Observation 2: Sensitive information cannot be disclosed to the RAN4 group. An appropriate methodology and a trusted third party need to be defined to collect and manage the device data.</w:t>
            </w:r>
          </w:p>
          <w:p w14:paraId="0956F485" w14:textId="77777777" w:rsidR="00CE2D64" w:rsidRPr="002A087A" w:rsidRDefault="00CE2D64" w:rsidP="00CE2D64">
            <w:pPr>
              <w:rPr>
                <w:b/>
                <w:bCs/>
                <w:i/>
                <w:iCs/>
              </w:rPr>
            </w:pPr>
            <w:r w:rsidRPr="002A087A">
              <w:rPr>
                <w:b/>
                <w:bCs/>
                <w:i/>
                <w:iCs/>
              </w:rPr>
              <w:t>Proposal 3: It is proposed that RAN4 Secretary will cover the role of the trusted third party to collect the measurements results provided by the laboratories and forward them to the RAN4 group after anonymizing the sensitive data</w:t>
            </w:r>
          </w:p>
          <w:p w14:paraId="609D56B1" w14:textId="77777777" w:rsidR="00CE2D64" w:rsidRPr="002A087A" w:rsidRDefault="00CE2D64" w:rsidP="00CE2D64">
            <w:pPr>
              <w:rPr>
                <w:b/>
                <w:bCs/>
                <w:i/>
                <w:iCs/>
              </w:rPr>
            </w:pPr>
            <w:r w:rsidRPr="002A087A">
              <w:rPr>
                <w:b/>
                <w:bCs/>
                <w:i/>
                <w:iCs/>
              </w:rPr>
              <w:t>Proposal 4: It is proposed that each device model will be identified by a generic label, e.g. “Model A”, “Model B”, etc. If different laboratories will measure the same device model (not necessarily the same physical device), this will be anyway identified under the same label. For example, with reference to Proposal 1, 4 devices of the same model will count as 4 measured devices and 1 measured model.</w:t>
            </w:r>
          </w:p>
          <w:p w14:paraId="039D2398" w14:textId="77777777" w:rsidR="00CE2D64" w:rsidRPr="002A087A" w:rsidRDefault="00CE2D64" w:rsidP="00CE2D64">
            <w:pPr>
              <w:rPr>
                <w:b/>
                <w:bCs/>
                <w:i/>
                <w:iCs/>
              </w:rPr>
            </w:pPr>
            <w:r w:rsidRPr="002A087A">
              <w:rPr>
                <w:b/>
                <w:bCs/>
                <w:i/>
                <w:iCs/>
              </w:rPr>
              <w:t>Proposal 5: The information reported in the Proposal 1 will be provided by the WI rapporteur together with the curves analysis of the measurements results.</w:t>
            </w:r>
          </w:p>
          <w:p w14:paraId="2E89EBED" w14:textId="77777777" w:rsidR="00CE2D64" w:rsidRPr="002A087A" w:rsidRDefault="00CE2D64" w:rsidP="00CE2D64">
            <w:pPr>
              <w:rPr>
                <w:b/>
                <w:bCs/>
                <w:i/>
                <w:iCs/>
                <w:lang w:eastAsia="ja-JP"/>
              </w:rPr>
            </w:pPr>
            <w:r w:rsidRPr="002A087A">
              <w:rPr>
                <w:b/>
                <w:bCs/>
                <w:i/>
                <w:iCs/>
                <w:lang w:eastAsia="ja-JP"/>
              </w:rPr>
              <w:t>Proposal 6: It is proposed to adopt the following thresholds to be satisfied for the statistical relevance validation of the measurement campaign:</w:t>
            </w:r>
          </w:p>
          <w:p w14:paraId="5BAF50FA" w14:textId="77777777" w:rsidR="00CE2D64" w:rsidRPr="002A087A" w:rsidRDefault="00CE2D64" w:rsidP="00CE2D64">
            <w:pPr>
              <w:pStyle w:val="aff8"/>
              <w:numPr>
                <w:ilvl w:val="0"/>
                <w:numId w:val="29"/>
              </w:numPr>
              <w:overflowPunct/>
              <w:autoSpaceDE/>
              <w:autoSpaceDN/>
              <w:adjustRightInd/>
              <w:spacing w:after="0"/>
              <w:ind w:firstLineChars="0"/>
              <w:contextualSpacing/>
              <w:textAlignment w:val="auto"/>
              <w:rPr>
                <w:b/>
                <w:bCs/>
                <w:i/>
                <w:iCs/>
              </w:rPr>
            </w:pPr>
            <w:r w:rsidRPr="002A087A">
              <w:rPr>
                <w:b/>
                <w:bCs/>
                <w:i/>
                <w:iCs/>
              </w:rPr>
              <w:t>Total number of devices: [&gt;= 50]</w:t>
            </w:r>
          </w:p>
          <w:p w14:paraId="6FC27E07" w14:textId="77777777" w:rsidR="00CE2D64" w:rsidRPr="002A087A" w:rsidRDefault="00CE2D64" w:rsidP="00CE2D64">
            <w:pPr>
              <w:pStyle w:val="aff8"/>
              <w:numPr>
                <w:ilvl w:val="0"/>
                <w:numId w:val="29"/>
              </w:numPr>
              <w:overflowPunct/>
              <w:autoSpaceDE/>
              <w:autoSpaceDN/>
              <w:adjustRightInd/>
              <w:spacing w:after="0"/>
              <w:ind w:firstLineChars="0"/>
              <w:contextualSpacing/>
              <w:textAlignment w:val="auto"/>
              <w:rPr>
                <w:b/>
                <w:bCs/>
                <w:i/>
                <w:iCs/>
              </w:rPr>
            </w:pPr>
            <w:r w:rsidRPr="002A087A">
              <w:rPr>
                <w:b/>
                <w:bCs/>
                <w:i/>
                <w:iCs/>
              </w:rPr>
              <w:lastRenderedPageBreak/>
              <w:t>Total number of models: [&gt;= 40]</w:t>
            </w:r>
          </w:p>
          <w:p w14:paraId="1369D260" w14:textId="77777777" w:rsidR="00CE2D64" w:rsidRPr="002A087A" w:rsidRDefault="00CE2D64" w:rsidP="00CE2D64">
            <w:pPr>
              <w:pStyle w:val="aff8"/>
              <w:numPr>
                <w:ilvl w:val="0"/>
                <w:numId w:val="29"/>
              </w:numPr>
              <w:overflowPunct/>
              <w:autoSpaceDE/>
              <w:autoSpaceDN/>
              <w:adjustRightInd/>
              <w:spacing w:after="0"/>
              <w:ind w:firstLineChars="0"/>
              <w:contextualSpacing/>
              <w:textAlignment w:val="auto"/>
              <w:rPr>
                <w:b/>
                <w:bCs/>
                <w:i/>
                <w:iCs/>
              </w:rPr>
            </w:pPr>
            <w:r w:rsidRPr="002A087A">
              <w:rPr>
                <w:b/>
                <w:bCs/>
                <w:i/>
                <w:iCs/>
              </w:rPr>
              <w:t>Total number of devices’ vendors: [&gt;=5]</w:t>
            </w:r>
          </w:p>
          <w:p w14:paraId="5DB85BDB" w14:textId="77777777" w:rsidR="00CE2D64" w:rsidRPr="002A087A" w:rsidRDefault="00CE2D64" w:rsidP="00CE2D64">
            <w:pPr>
              <w:pStyle w:val="aff8"/>
              <w:numPr>
                <w:ilvl w:val="0"/>
                <w:numId w:val="29"/>
              </w:numPr>
              <w:overflowPunct/>
              <w:autoSpaceDE/>
              <w:autoSpaceDN/>
              <w:adjustRightInd/>
              <w:spacing w:after="0"/>
              <w:ind w:firstLineChars="0"/>
              <w:contextualSpacing/>
              <w:textAlignment w:val="auto"/>
              <w:rPr>
                <w:b/>
                <w:bCs/>
                <w:i/>
                <w:iCs/>
              </w:rPr>
            </w:pPr>
            <w:r w:rsidRPr="002A087A">
              <w:rPr>
                <w:b/>
                <w:bCs/>
                <w:i/>
                <w:iCs/>
              </w:rPr>
              <w:t>Percentage of devices per vendor: [&gt;= 10%]</w:t>
            </w:r>
          </w:p>
          <w:p w14:paraId="04A8B621" w14:textId="77777777" w:rsidR="00CE2D64" w:rsidRPr="002A087A" w:rsidRDefault="00CE2D64" w:rsidP="00CE2D64">
            <w:pPr>
              <w:pStyle w:val="aff8"/>
              <w:numPr>
                <w:ilvl w:val="0"/>
                <w:numId w:val="29"/>
              </w:numPr>
              <w:overflowPunct/>
              <w:autoSpaceDE/>
              <w:autoSpaceDN/>
              <w:adjustRightInd/>
              <w:spacing w:after="0"/>
              <w:ind w:firstLineChars="0"/>
              <w:contextualSpacing/>
              <w:textAlignment w:val="auto"/>
              <w:rPr>
                <w:b/>
                <w:bCs/>
                <w:i/>
                <w:iCs/>
              </w:rPr>
            </w:pPr>
            <w:r w:rsidRPr="002A087A">
              <w:rPr>
                <w:b/>
                <w:bCs/>
                <w:i/>
                <w:iCs/>
              </w:rPr>
              <w:t>Percentage of devices per Power Class: [TBD]</w:t>
            </w:r>
          </w:p>
          <w:p w14:paraId="575FD419" w14:textId="77777777" w:rsidR="00CE2D64" w:rsidRPr="002A087A" w:rsidRDefault="00CE2D64" w:rsidP="00CE2D64">
            <w:pPr>
              <w:pStyle w:val="aff8"/>
              <w:numPr>
                <w:ilvl w:val="0"/>
                <w:numId w:val="29"/>
              </w:numPr>
              <w:overflowPunct/>
              <w:autoSpaceDE/>
              <w:autoSpaceDN/>
              <w:adjustRightInd/>
              <w:spacing w:after="0"/>
              <w:ind w:firstLineChars="0"/>
              <w:contextualSpacing/>
              <w:textAlignment w:val="auto"/>
              <w:rPr>
                <w:b/>
                <w:bCs/>
                <w:i/>
                <w:iCs/>
              </w:rPr>
            </w:pPr>
            <w:r w:rsidRPr="002A087A">
              <w:rPr>
                <w:b/>
                <w:bCs/>
                <w:i/>
                <w:iCs/>
              </w:rPr>
              <w:t>Percentage of devices per each supported band: [TBD]</w:t>
            </w:r>
          </w:p>
          <w:p w14:paraId="1258A132" w14:textId="77777777" w:rsidR="00CE2D64" w:rsidRPr="002A087A" w:rsidRDefault="00CE2D64" w:rsidP="00CE2D64">
            <w:pPr>
              <w:pStyle w:val="aff8"/>
              <w:numPr>
                <w:ilvl w:val="0"/>
                <w:numId w:val="29"/>
              </w:numPr>
              <w:overflowPunct/>
              <w:autoSpaceDE/>
              <w:autoSpaceDN/>
              <w:adjustRightInd/>
              <w:spacing w:after="0"/>
              <w:ind w:firstLineChars="0"/>
              <w:contextualSpacing/>
              <w:textAlignment w:val="auto"/>
              <w:rPr>
                <w:b/>
                <w:bCs/>
                <w:i/>
                <w:iCs/>
              </w:rPr>
            </w:pPr>
            <w:r w:rsidRPr="002A087A">
              <w:rPr>
                <w:b/>
                <w:bCs/>
                <w:i/>
                <w:iCs/>
              </w:rPr>
              <w:t>Percentage of devices per year of production: [TBD]</w:t>
            </w:r>
          </w:p>
          <w:p w14:paraId="6D2CB408" w14:textId="77777777" w:rsidR="00CE2D64" w:rsidRPr="002A087A" w:rsidRDefault="00CE2D64" w:rsidP="00CE2D64">
            <w:pPr>
              <w:pStyle w:val="aff8"/>
              <w:numPr>
                <w:ilvl w:val="0"/>
                <w:numId w:val="29"/>
              </w:numPr>
              <w:overflowPunct/>
              <w:autoSpaceDE/>
              <w:autoSpaceDN/>
              <w:adjustRightInd/>
              <w:spacing w:after="0"/>
              <w:ind w:firstLineChars="0"/>
              <w:contextualSpacing/>
              <w:textAlignment w:val="auto"/>
              <w:rPr>
                <w:b/>
                <w:bCs/>
                <w:i/>
                <w:iCs/>
              </w:rPr>
            </w:pPr>
            <w:r w:rsidRPr="002A087A">
              <w:rPr>
                <w:b/>
                <w:bCs/>
                <w:i/>
                <w:iCs/>
              </w:rPr>
              <w:t>Percentage of the devices that are certified by PTCRB and GCF [&gt;= 98%]</w:t>
            </w:r>
          </w:p>
          <w:p w14:paraId="670391F0" w14:textId="77777777" w:rsidR="00CE2D64" w:rsidRPr="002A087A" w:rsidRDefault="00CE2D64" w:rsidP="00CE2D64">
            <w:pPr>
              <w:pStyle w:val="aff8"/>
              <w:numPr>
                <w:ilvl w:val="0"/>
                <w:numId w:val="29"/>
              </w:numPr>
              <w:overflowPunct/>
              <w:autoSpaceDE/>
              <w:autoSpaceDN/>
              <w:adjustRightInd/>
              <w:spacing w:after="0"/>
              <w:ind w:firstLineChars="0"/>
              <w:contextualSpacing/>
              <w:textAlignment w:val="auto"/>
              <w:rPr>
                <w:b/>
                <w:bCs/>
                <w:i/>
                <w:iCs/>
              </w:rPr>
            </w:pPr>
            <w:r w:rsidRPr="002A087A">
              <w:rPr>
                <w:b/>
                <w:bCs/>
                <w:i/>
                <w:iCs/>
              </w:rPr>
              <w:t>Percentage of the devices per market level (i.e. entry, medium or high level) [TBD]</w:t>
            </w:r>
          </w:p>
          <w:p w14:paraId="0F0287EC" w14:textId="77777777" w:rsidR="00CE2D64" w:rsidRPr="002A087A" w:rsidRDefault="00CE2D64" w:rsidP="00CE2D64">
            <w:pPr>
              <w:pStyle w:val="aff8"/>
              <w:numPr>
                <w:ilvl w:val="0"/>
                <w:numId w:val="29"/>
              </w:numPr>
              <w:overflowPunct/>
              <w:autoSpaceDE/>
              <w:autoSpaceDN/>
              <w:adjustRightInd/>
              <w:spacing w:after="0"/>
              <w:ind w:firstLineChars="0"/>
              <w:contextualSpacing/>
              <w:textAlignment w:val="auto"/>
              <w:rPr>
                <w:b/>
                <w:bCs/>
                <w:i/>
                <w:iCs/>
              </w:rPr>
            </w:pPr>
            <w:r w:rsidRPr="002A087A">
              <w:rPr>
                <w:b/>
                <w:bCs/>
                <w:i/>
                <w:iCs/>
              </w:rPr>
              <w:t>Percentage of devices that are commercially available [&gt;= 95%]</w:t>
            </w:r>
          </w:p>
          <w:p w14:paraId="462CC324" w14:textId="600CEE70" w:rsidR="00157FF0" w:rsidRPr="002A087A" w:rsidRDefault="00CE2D64" w:rsidP="00157FF0">
            <w:pPr>
              <w:rPr>
                <w:b/>
                <w:bCs/>
                <w:i/>
                <w:iCs/>
                <w:lang w:eastAsia="ja-JP"/>
              </w:rPr>
            </w:pPr>
            <w:bookmarkStart w:id="16" w:name="_Hlk128006108"/>
            <w:r w:rsidRPr="002A087A">
              <w:rPr>
                <w:b/>
                <w:bCs/>
                <w:i/>
                <w:iCs/>
                <w:lang w:eastAsia="ja-JP"/>
              </w:rPr>
              <w:t>Proposal 7: It is proposed to adopt sections 2.1, 2.2 and 2.3 also for the performance part framework of the MIMO OTA enhancement WI.</w:t>
            </w:r>
            <w:bookmarkEnd w:id="16"/>
          </w:p>
        </w:tc>
      </w:tr>
      <w:tr w:rsidR="002A087A" w:rsidRPr="002A087A" w14:paraId="552AACF3" w14:textId="77777777" w:rsidTr="001F4633">
        <w:trPr>
          <w:trHeight w:val="468"/>
        </w:trPr>
        <w:tc>
          <w:tcPr>
            <w:tcW w:w="1622" w:type="dxa"/>
          </w:tcPr>
          <w:p w14:paraId="662A69B6" w14:textId="39FD3722" w:rsidR="00157FF0" w:rsidRPr="002A087A" w:rsidRDefault="00EA6A1B" w:rsidP="00157FF0">
            <w:pPr>
              <w:spacing w:before="120" w:after="120"/>
              <w:rPr>
                <w:rFonts w:asciiTheme="minorHAnsi" w:hAnsiTheme="minorHAnsi" w:cstheme="minorHAnsi"/>
              </w:rPr>
            </w:pPr>
            <w:hyperlink r:id="rId44" w:history="1">
              <w:r w:rsidR="00157FF0" w:rsidRPr="002A087A">
                <w:rPr>
                  <w:rStyle w:val="af0"/>
                  <w:rFonts w:ascii="Arial" w:hAnsi="Arial" w:cs="Arial"/>
                  <w:b/>
                  <w:bCs/>
                  <w:color w:val="auto"/>
                  <w:sz w:val="16"/>
                  <w:szCs w:val="16"/>
                </w:rPr>
                <w:t>R4-2301462</w:t>
              </w:r>
            </w:hyperlink>
          </w:p>
        </w:tc>
        <w:tc>
          <w:tcPr>
            <w:tcW w:w="1424" w:type="dxa"/>
          </w:tcPr>
          <w:p w14:paraId="042654EB" w14:textId="2BF7B18A"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OPPO</w:t>
            </w:r>
          </w:p>
        </w:tc>
        <w:tc>
          <w:tcPr>
            <w:tcW w:w="6585" w:type="dxa"/>
          </w:tcPr>
          <w:p w14:paraId="4D948121" w14:textId="30B4604C" w:rsidR="00157FF0" w:rsidRPr="002A087A" w:rsidRDefault="00CE2D64" w:rsidP="00CE2D64">
            <w:pPr>
              <w:tabs>
                <w:tab w:val="left" w:pos="5103"/>
              </w:tabs>
              <w:spacing w:after="120"/>
              <w:rPr>
                <w:rFonts w:eastAsia="等线"/>
                <w:b/>
                <w:i/>
                <w:lang w:val="en-US" w:eastAsia="zh-CN"/>
              </w:rPr>
            </w:pPr>
            <w:r w:rsidRPr="002A087A">
              <w:rPr>
                <w:rFonts w:eastAsia="等线"/>
                <w:b/>
                <w:i/>
                <w:lang w:val="en-US" w:eastAsia="zh-CN"/>
              </w:rPr>
              <w:t>Proposal 1: It is recommended to perform the lab alignment campaign if the performance requirements are specified for the NR bands working below 1GHz and/or UE with NR 2Tx.</w:t>
            </w:r>
          </w:p>
        </w:tc>
      </w:tr>
      <w:tr w:rsidR="002A087A" w:rsidRPr="002A087A" w14:paraId="2323B526" w14:textId="77777777" w:rsidTr="001F4633">
        <w:trPr>
          <w:trHeight w:val="468"/>
        </w:trPr>
        <w:tc>
          <w:tcPr>
            <w:tcW w:w="1622" w:type="dxa"/>
          </w:tcPr>
          <w:p w14:paraId="6139B793" w14:textId="4238ED6A" w:rsidR="00157FF0" w:rsidRPr="002A087A" w:rsidRDefault="00EA6A1B" w:rsidP="00157FF0">
            <w:pPr>
              <w:spacing w:before="120" w:after="120"/>
              <w:rPr>
                <w:rFonts w:asciiTheme="minorHAnsi" w:hAnsiTheme="minorHAnsi" w:cstheme="minorHAnsi"/>
              </w:rPr>
            </w:pPr>
            <w:hyperlink r:id="rId45" w:history="1">
              <w:r w:rsidR="00157FF0" w:rsidRPr="002A087A">
                <w:rPr>
                  <w:rStyle w:val="af0"/>
                  <w:rFonts w:ascii="Arial" w:hAnsi="Arial" w:cs="Arial"/>
                  <w:b/>
                  <w:bCs/>
                  <w:color w:val="auto"/>
                  <w:sz w:val="16"/>
                  <w:szCs w:val="16"/>
                </w:rPr>
                <w:t>R4-2301560</w:t>
              </w:r>
            </w:hyperlink>
          </w:p>
        </w:tc>
        <w:tc>
          <w:tcPr>
            <w:tcW w:w="1424" w:type="dxa"/>
          </w:tcPr>
          <w:p w14:paraId="7E445F4F" w14:textId="5862CD2E"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vivo</w:t>
            </w:r>
          </w:p>
        </w:tc>
        <w:tc>
          <w:tcPr>
            <w:tcW w:w="6585" w:type="dxa"/>
          </w:tcPr>
          <w:p w14:paraId="0B2BDB67" w14:textId="77777777" w:rsidR="00157FF0" w:rsidRPr="002A087A" w:rsidRDefault="00CE2D64" w:rsidP="00CE2D64">
            <w:pPr>
              <w:spacing w:after="120"/>
              <w:rPr>
                <w:rFonts w:eastAsia="等线"/>
                <w:lang w:eastAsia="zh-CN"/>
              </w:rPr>
            </w:pPr>
            <w:r w:rsidRPr="002A087A">
              <w:rPr>
                <w:rFonts w:eastAsia="等线"/>
                <w:lang w:eastAsia="zh-CN"/>
              </w:rPr>
              <w:t>Working procedure for Rel-18 TRP TRS requirements</w:t>
            </w:r>
          </w:p>
          <w:p w14:paraId="200962E5" w14:textId="2CA2AF17" w:rsidR="00CE2D64" w:rsidRPr="002A087A" w:rsidRDefault="00CE2D64" w:rsidP="00CE2D64">
            <w:pPr>
              <w:spacing w:after="120"/>
              <w:rPr>
                <w:rFonts w:eastAsia="Heiti SC Light"/>
                <w:b/>
                <w:lang w:eastAsia="zh-CN"/>
              </w:rPr>
            </w:pPr>
            <w:r w:rsidRPr="002A087A">
              <w:rPr>
                <w:rFonts w:eastAsia="Heiti SC Light"/>
                <w:b/>
                <w:lang w:eastAsia="zh-CN"/>
              </w:rPr>
              <w:t>Proposal: Approve the working procedure for Rel-18 TRP TRS requirements in Section 3 of this contribution.</w:t>
            </w:r>
          </w:p>
        </w:tc>
      </w:tr>
      <w:tr w:rsidR="002A087A" w:rsidRPr="002A087A" w14:paraId="6C2413A9" w14:textId="77777777" w:rsidTr="001F4633">
        <w:trPr>
          <w:trHeight w:val="468"/>
        </w:trPr>
        <w:tc>
          <w:tcPr>
            <w:tcW w:w="1622" w:type="dxa"/>
          </w:tcPr>
          <w:p w14:paraId="1C9C0801" w14:textId="1CF8E216" w:rsidR="00157FF0" w:rsidRPr="002A087A" w:rsidRDefault="00EA6A1B" w:rsidP="00157FF0">
            <w:pPr>
              <w:spacing w:before="120" w:after="120"/>
              <w:rPr>
                <w:rFonts w:asciiTheme="minorHAnsi" w:hAnsiTheme="minorHAnsi" w:cstheme="minorHAnsi"/>
              </w:rPr>
            </w:pPr>
            <w:hyperlink r:id="rId46" w:history="1">
              <w:r w:rsidR="00157FF0" w:rsidRPr="002A087A">
                <w:rPr>
                  <w:rStyle w:val="af0"/>
                  <w:rFonts w:ascii="Arial" w:hAnsi="Arial" w:cs="Arial"/>
                  <w:b/>
                  <w:bCs/>
                  <w:color w:val="auto"/>
                  <w:sz w:val="16"/>
                  <w:szCs w:val="16"/>
                </w:rPr>
                <w:t>R4-2302321</w:t>
              </w:r>
            </w:hyperlink>
          </w:p>
        </w:tc>
        <w:tc>
          <w:tcPr>
            <w:tcW w:w="1424" w:type="dxa"/>
          </w:tcPr>
          <w:p w14:paraId="28EBD540" w14:textId="2503069E" w:rsidR="00157FF0" w:rsidRPr="002A087A" w:rsidRDefault="00157FF0" w:rsidP="00157FF0">
            <w:pPr>
              <w:spacing w:before="120" w:after="120"/>
              <w:rPr>
                <w:rFonts w:asciiTheme="minorHAnsi" w:hAnsiTheme="minorHAnsi" w:cstheme="minorHAnsi"/>
              </w:rPr>
            </w:pPr>
            <w:r w:rsidRPr="002A087A">
              <w:rPr>
                <w:rFonts w:ascii="Arial" w:hAnsi="Arial" w:cs="Arial"/>
                <w:sz w:val="16"/>
                <w:szCs w:val="16"/>
              </w:rPr>
              <w:t>CAICT,</w:t>
            </w:r>
            <w:r w:rsidR="009B7462" w:rsidRPr="002A087A">
              <w:rPr>
                <w:rFonts w:ascii="Arial" w:hAnsi="Arial" w:cs="Arial"/>
                <w:sz w:val="16"/>
                <w:szCs w:val="16"/>
              </w:rPr>
              <w:t xml:space="preserve"> </w:t>
            </w:r>
            <w:r w:rsidRPr="002A087A">
              <w:rPr>
                <w:rFonts w:ascii="Arial" w:hAnsi="Arial" w:cs="Arial"/>
                <w:sz w:val="16"/>
                <w:szCs w:val="16"/>
              </w:rPr>
              <w:t>SAICT</w:t>
            </w:r>
          </w:p>
        </w:tc>
        <w:tc>
          <w:tcPr>
            <w:tcW w:w="6585" w:type="dxa"/>
          </w:tcPr>
          <w:p w14:paraId="51FDB47E" w14:textId="77777777" w:rsidR="00CE2D64" w:rsidRPr="002A087A" w:rsidRDefault="00CE2D64" w:rsidP="00CE2D64">
            <w:pPr>
              <w:widowControl w:val="0"/>
              <w:overflowPunct/>
              <w:autoSpaceDE/>
              <w:autoSpaceDN/>
              <w:adjustRightInd/>
              <w:spacing w:beforeLines="50" w:before="120" w:after="120"/>
              <w:jc w:val="both"/>
              <w:textAlignment w:val="auto"/>
              <w:rPr>
                <w:rFonts w:eastAsiaTheme="minorEastAsia"/>
                <w:b/>
                <w:lang w:val="en-US" w:eastAsia="zh-CN"/>
              </w:rPr>
            </w:pPr>
            <w:r w:rsidRPr="002A087A">
              <w:rPr>
                <w:rFonts w:eastAsiaTheme="minorEastAsia"/>
                <w:b/>
                <w:lang w:val="en-US" w:eastAsia="zh-CN"/>
              </w:rPr>
              <w:t xml:space="preserve">Observation 1: FR1 TRP TRS </w:t>
            </w:r>
            <w:r w:rsidRPr="002A087A">
              <w:rPr>
                <w:rFonts w:eastAsiaTheme="minorEastAsia" w:hint="eastAsia"/>
                <w:b/>
                <w:lang w:val="en-US" w:eastAsia="zh-CN"/>
              </w:rPr>
              <w:t>en</w:t>
            </w:r>
            <w:r w:rsidRPr="002A087A">
              <w:rPr>
                <w:rFonts w:eastAsiaTheme="minorEastAsia"/>
                <w:b/>
                <w:lang w:val="en-US" w:eastAsia="zh-CN"/>
              </w:rPr>
              <w:t>hancement WI currently plans to develop a total of over 50 requirements, far exceeding the number RAN4 completed in Rel-17.</w:t>
            </w:r>
          </w:p>
          <w:p w14:paraId="0D0237E5" w14:textId="77777777" w:rsidR="00CE2D64" w:rsidRPr="002A087A" w:rsidRDefault="00CE2D64" w:rsidP="00CE2D64">
            <w:pPr>
              <w:widowControl w:val="0"/>
              <w:overflowPunct/>
              <w:autoSpaceDE/>
              <w:autoSpaceDN/>
              <w:adjustRightInd/>
              <w:spacing w:beforeLines="50" w:before="120" w:after="120"/>
              <w:jc w:val="both"/>
              <w:textAlignment w:val="auto"/>
              <w:rPr>
                <w:rFonts w:eastAsiaTheme="minorEastAsia"/>
                <w:b/>
                <w:bCs/>
                <w:lang w:eastAsia="zh-CN"/>
              </w:rPr>
            </w:pPr>
            <w:r w:rsidRPr="002A087A">
              <w:rPr>
                <w:rFonts w:eastAsiaTheme="minorEastAsia" w:hint="eastAsia"/>
                <w:b/>
                <w:lang w:val="en-US" w:eastAsia="zh-CN"/>
              </w:rPr>
              <w:t>P</w:t>
            </w:r>
            <w:r w:rsidRPr="002A087A">
              <w:rPr>
                <w:rFonts w:eastAsiaTheme="minorEastAsia"/>
                <w:b/>
                <w:lang w:val="en-US" w:eastAsia="zh-CN"/>
              </w:rPr>
              <w:t xml:space="preserve">roposal 1: RAN4 needs to </w:t>
            </w:r>
            <w:r w:rsidRPr="002A087A">
              <w:rPr>
                <w:rFonts w:eastAsiaTheme="minorEastAsia"/>
                <w:b/>
                <w:bCs/>
                <w:lang w:eastAsia="zh-CN"/>
              </w:rPr>
              <w:t>further prioritize performance requirements development in R18 timeline for FR1 TRP TRS enhancement WI. Following factors can be considered: Tx capability, power classes, using scenarios, operation mode and frequency bands.</w:t>
            </w:r>
          </w:p>
          <w:p w14:paraId="2926F1CF" w14:textId="77777777" w:rsidR="00CE2D64" w:rsidRPr="002A087A" w:rsidRDefault="00CE2D64" w:rsidP="00CE2D64">
            <w:pPr>
              <w:widowControl w:val="0"/>
              <w:overflowPunct/>
              <w:autoSpaceDE/>
              <w:autoSpaceDN/>
              <w:adjustRightInd/>
              <w:spacing w:beforeLines="50" w:before="120" w:after="120"/>
              <w:jc w:val="both"/>
              <w:textAlignment w:val="auto"/>
              <w:rPr>
                <w:rFonts w:eastAsiaTheme="minorEastAsia"/>
                <w:b/>
                <w:lang w:val="en-US" w:eastAsia="zh-CN"/>
              </w:rPr>
            </w:pPr>
            <w:r w:rsidRPr="002A087A">
              <w:rPr>
                <w:rFonts w:eastAsiaTheme="minorEastAsia"/>
                <w:b/>
                <w:lang w:val="en-US" w:eastAsia="zh-CN"/>
              </w:rPr>
              <w:t>Observation 2: For UEs that support SA and EN-DC modes, the test only needs to be performed in SA mode, no need to test EN-DC mode.</w:t>
            </w:r>
          </w:p>
          <w:p w14:paraId="56174CB8" w14:textId="77777777" w:rsidR="00CE2D64" w:rsidRPr="002A087A" w:rsidRDefault="00CE2D64" w:rsidP="00CE2D64">
            <w:pPr>
              <w:spacing w:beforeLines="50" w:before="120" w:after="120"/>
              <w:jc w:val="both"/>
              <w:rPr>
                <w:rFonts w:eastAsiaTheme="minorEastAsia"/>
                <w:b/>
                <w:lang w:val="en-US" w:eastAsia="zh-CN"/>
              </w:rPr>
            </w:pPr>
            <w:r w:rsidRPr="002A087A">
              <w:rPr>
                <w:rFonts w:eastAsiaTheme="minorEastAsia" w:hint="eastAsia"/>
                <w:b/>
                <w:lang w:val="en-US" w:eastAsia="zh-CN"/>
              </w:rPr>
              <w:t>P</w:t>
            </w:r>
            <w:r w:rsidRPr="002A087A">
              <w:rPr>
                <w:rFonts w:eastAsiaTheme="minorEastAsia"/>
                <w:b/>
                <w:lang w:val="en-US" w:eastAsia="zh-CN"/>
              </w:rPr>
              <w:t>roposal 2: For performance requirement development, consider SA mode as 1</w:t>
            </w:r>
            <w:r w:rsidRPr="002A087A">
              <w:rPr>
                <w:rFonts w:eastAsiaTheme="minorEastAsia"/>
                <w:b/>
                <w:vertAlign w:val="superscript"/>
                <w:lang w:val="en-US" w:eastAsia="zh-CN"/>
              </w:rPr>
              <w:t>st</w:t>
            </w:r>
            <w:r w:rsidRPr="002A087A">
              <w:rPr>
                <w:rFonts w:eastAsiaTheme="minorEastAsia"/>
                <w:b/>
                <w:lang w:val="en-US" w:eastAsia="zh-CN"/>
              </w:rPr>
              <w:t xml:space="preserve"> priority.</w:t>
            </w:r>
          </w:p>
          <w:p w14:paraId="56E7035D" w14:textId="77777777" w:rsidR="00CE2D64" w:rsidRPr="002A087A" w:rsidRDefault="00CE2D64" w:rsidP="00CE2D64">
            <w:pPr>
              <w:widowControl w:val="0"/>
              <w:overflowPunct/>
              <w:autoSpaceDE/>
              <w:autoSpaceDN/>
              <w:adjustRightInd/>
              <w:spacing w:beforeLines="50" w:before="120" w:after="120"/>
              <w:jc w:val="both"/>
              <w:textAlignment w:val="auto"/>
              <w:rPr>
                <w:rFonts w:eastAsiaTheme="minorEastAsia"/>
                <w:b/>
                <w:lang w:val="en-US" w:eastAsia="zh-CN"/>
              </w:rPr>
            </w:pPr>
            <w:r w:rsidRPr="002A087A">
              <w:rPr>
                <w:rFonts w:eastAsiaTheme="minorEastAsia" w:hint="eastAsia"/>
                <w:b/>
                <w:lang w:val="en-US" w:eastAsia="zh-CN"/>
              </w:rPr>
              <w:t>P</w:t>
            </w:r>
            <w:r w:rsidRPr="002A087A">
              <w:rPr>
                <w:rFonts w:eastAsiaTheme="minorEastAsia"/>
                <w:b/>
                <w:lang w:val="en-US" w:eastAsia="zh-CN"/>
              </w:rPr>
              <w:t>roposal 3: Consider requirements for 1Tx configuration as 1</w:t>
            </w:r>
            <w:r w:rsidRPr="002A087A">
              <w:rPr>
                <w:rFonts w:eastAsiaTheme="minorEastAsia"/>
                <w:b/>
                <w:vertAlign w:val="superscript"/>
                <w:lang w:val="en-US" w:eastAsia="zh-CN"/>
              </w:rPr>
              <w:t>st</w:t>
            </w:r>
            <w:r w:rsidRPr="002A087A">
              <w:rPr>
                <w:rFonts w:eastAsiaTheme="minorEastAsia"/>
                <w:b/>
                <w:lang w:val="en-US" w:eastAsia="zh-CN"/>
              </w:rPr>
              <w:t xml:space="preserve"> priority.</w:t>
            </w:r>
          </w:p>
          <w:p w14:paraId="7778DC6D" w14:textId="77777777" w:rsidR="00CE2D64" w:rsidRPr="002A087A" w:rsidRDefault="00CE2D64" w:rsidP="00CE2D64">
            <w:pPr>
              <w:pStyle w:val="B1"/>
              <w:spacing w:after="120"/>
              <w:ind w:left="0" w:firstLine="0"/>
              <w:jc w:val="both"/>
              <w:rPr>
                <w:b/>
                <w:bCs/>
                <w:lang w:eastAsia="zh-CN"/>
              </w:rPr>
            </w:pPr>
            <w:r w:rsidRPr="002A087A">
              <w:rPr>
                <w:b/>
                <w:bCs/>
                <w:lang w:eastAsia="zh-CN"/>
              </w:rPr>
              <w:t>Proposal 4: For the frequency bands that support both PC2 and PC3, give priority to specifying the PC2 requirements, i.e., n1, n77 and n79 for PC2, n3/n5/n7/n8 and n28 for PC3.</w:t>
            </w:r>
          </w:p>
          <w:p w14:paraId="7A60BC48" w14:textId="798BE0C5" w:rsidR="00157FF0" w:rsidRPr="002A087A" w:rsidRDefault="00CE2D64" w:rsidP="00CE2D64">
            <w:pPr>
              <w:spacing w:beforeLines="50" w:before="120" w:after="120"/>
              <w:jc w:val="both"/>
              <w:rPr>
                <w:rFonts w:eastAsiaTheme="minorEastAsia"/>
                <w:b/>
                <w:lang w:val="en-US" w:eastAsia="zh-CN"/>
              </w:rPr>
            </w:pPr>
            <w:r w:rsidRPr="002A087A">
              <w:rPr>
                <w:rFonts w:eastAsiaTheme="minorEastAsia" w:hint="eastAsia"/>
                <w:b/>
                <w:lang w:val="en-US" w:eastAsia="zh-CN"/>
              </w:rPr>
              <w:t>P</w:t>
            </w:r>
            <w:r w:rsidRPr="002A087A">
              <w:rPr>
                <w:rFonts w:eastAsiaTheme="minorEastAsia"/>
                <w:b/>
                <w:lang w:val="en-US" w:eastAsia="zh-CN"/>
              </w:rPr>
              <w:t>roposal 5: Further prioritization on NR TRP TRS requirements development based on using scenarios (browsing mode, talking mode) and frequency bands is needed for RAN4.</w:t>
            </w:r>
          </w:p>
        </w:tc>
      </w:tr>
      <w:tr w:rsidR="002A087A" w:rsidRPr="002A087A" w14:paraId="0B3E049F" w14:textId="77777777" w:rsidTr="001F4633">
        <w:trPr>
          <w:trHeight w:val="468"/>
        </w:trPr>
        <w:tc>
          <w:tcPr>
            <w:tcW w:w="1622" w:type="dxa"/>
          </w:tcPr>
          <w:p w14:paraId="3F131DD3" w14:textId="4482A309" w:rsidR="00542288" w:rsidRPr="002A087A" w:rsidRDefault="00EA6A1B" w:rsidP="00542288">
            <w:pPr>
              <w:spacing w:before="120" w:after="120"/>
              <w:rPr>
                <w:rFonts w:asciiTheme="minorHAnsi" w:hAnsiTheme="minorHAnsi" w:cstheme="minorHAnsi"/>
              </w:rPr>
            </w:pPr>
            <w:hyperlink r:id="rId47" w:history="1">
              <w:r w:rsidR="00542288" w:rsidRPr="002A087A">
                <w:rPr>
                  <w:rStyle w:val="af0"/>
                  <w:rFonts w:ascii="Arial" w:hAnsi="Arial" w:cs="Arial"/>
                  <w:b/>
                  <w:bCs/>
                  <w:color w:val="auto"/>
                  <w:sz w:val="16"/>
                  <w:szCs w:val="16"/>
                </w:rPr>
                <w:t>R4-2301922</w:t>
              </w:r>
            </w:hyperlink>
          </w:p>
        </w:tc>
        <w:tc>
          <w:tcPr>
            <w:tcW w:w="1424" w:type="dxa"/>
          </w:tcPr>
          <w:p w14:paraId="5B6C02FD" w14:textId="62B55E6B" w:rsidR="00542288" w:rsidRPr="002A087A" w:rsidRDefault="00542288" w:rsidP="00542288">
            <w:pPr>
              <w:spacing w:before="120" w:after="120"/>
              <w:rPr>
                <w:rFonts w:asciiTheme="minorHAnsi" w:hAnsiTheme="minorHAnsi" w:cstheme="minorHAnsi"/>
              </w:rPr>
            </w:pPr>
            <w:r w:rsidRPr="002A087A">
              <w:rPr>
                <w:rFonts w:ascii="Arial" w:hAnsi="Arial" w:cs="Arial"/>
                <w:sz w:val="16"/>
                <w:szCs w:val="16"/>
              </w:rPr>
              <w:t>Xiaomi</w:t>
            </w:r>
          </w:p>
        </w:tc>
        <w:tc>
          <w:tcPr>
            <w:tcW w:w="6585" w:type="dxa"/>
          </w:tcPr>
          <w:p w14:paraId="62F41A04" w14:textId="77777777" w:rsidR="00542288" w:rsidRPr="002A087A" w:rsidRDefault="00542288" w:rsidP="00CE2D64">
            <w:pPr>
              <w:spacing w:after="120"/>
              <w:rPr>
                <w:rFonts w:eastAsiaTheme="minorEastAsia"/>
                <w:b/>
                <w:lang w:eastAsia="zh-CN"/>
              </w:rPr>
            </w:pPr>
            <w:r w:rsidRPr="002A087A">
              <w:rPr>
                <w:rFonts w:eastAsiaTheme="minorEastAsia"/>
                <w:b/>
                <w:lang w:eastAsia="zh-CN"/>
              </w:rPr>
              <w:t xml:space="preserve">Observation 1: </w:t>
            </w:r>
            <w:r w:rsidRPr="002A087A">
              <w:rPr>
                <w:b/>
                <w:lang w:eastAsia="zh-CN"/>
              </w:rPr>
              <w:t xml:space="preserve">It was agreed that </w:t>
            </w:r>
            <w:proofErr w:type="spellStart"/>
            <w:r w:rsidRPr="002A087A">
              <w:rPr>
                <w:b/>
                <w:lang w:eastAsia="zh-CN"/>
              </w:rPr>
              <w:t>TxD</w:t>
            </w:r>
            <w:proofErr w:type="spellEnd"/>
            <w:r w:rsidRPr="002A087A">
              <w:rPr>
                <w:b/>
                <w:lang w:eastAsia="zh-CN"/>
              </w:rPr>
              <w:t xml:space="preserve"> and UL MIMO should use the same MPR requirement for the same power class and architecture, to have 2Tx MPR requirement that is valid for both </w:t>
            </w:r>
            <w:proofErr w:type="spellStart"/>
            <w:r w:rsidRPr="002A087A">
              <w:rPr>
                <w:b/>
                <w:lang w:eastAsia="zh-CN"/>
              </w:rPr>
              <w:t>TxD</w:t>
            </w:r>
            <w:proofErr w:type="spellEnd"/>
            <w:r w:rsidRPr="002A087A">
              <w:rPr>
                <w:b/>
                <w:lang w:eastAsia="zh-CN"/>
              </w:rPr>
              <w:t xml:space="preserve"> and UL MIMO in different modes</w:t>
            </w:r>
          </w:p>
          <w:p w14:paraId="499701EA" w14:textId="77777777" w:rsidR="00542288" w:rsidRPr="002A087A" w:rsidRDefault="00542288" w:rsidP="00CE2D64">
            <w:pPr>
              <w:spacing w:after="120"/>
              <w:rPr>
                <w:rFonts w:eastAsiaTheme="minorEastAsia"/>
                <w:b/>
                <w:lang w:eastAsia="zh-CN"/>
              </w:rPr>
            </w:pPr>
            <w:r w:rsidRPr="002A087A">
              <w:rPr>
                <w:rFonts w:eastAsiaTheme="minorEastAsia"/>
                <w:b/>
                <w:lang w:eastAsia="zh-CN"/>
              </w:rPr>
              <w:t xml:space="preserve">Proposal 1: For UE supporting both </w:t>
            </w:r>
            <w:proofErr w:type="spellStart"/>
            <w:r w:rsidRPr="002A087A">
              <w:rPr>
                <w:rFonts w:eastAsiaTheme="minorEastAsia"/>
                <w:b/>
                <w:lang w:eastAsia="zh-CN"/>
              </w:rPr>
              <w:t>TxD</w:t>
            </w:r>
            <w:proofErr w:type="spellEnd"/>
            <w:r w:rsidRPr="002A087A">
              <w:rPr>
                <w:rFonts w:eastAsiaTheme="minorEastAsia"/>
                <w:b/>
                <w:lang w:eastAsia="zh-CN"/>
              </w:rPr>
              <w:t xml:space="preserve"> and single layer UL-MIMO, one set of TRP/TRS requirement should be defined.</w:t>
            </w:r>
          </w:p>
          <w:p w14:paraId="41314E84" w14:textId="77777777" w:rsidR="00542288" w:rsidRPr="002A087A" w:rsidRDefault="00542288" w:rsidP="00CE2D64">
            <w:pPr>
              <w:spacing w:after="120"/>
              <w:rPr>
                <w:rFonts w:eastAsiaTheme="minorEastAsia"/>
                <w:b/>
                <w:lang w:eastAsia="zh-CN"/>
              </w:rPr>
            </w:pPr>
            <w:r w:rsidRPr="002A087A">
              <w:rPr>
                <w:rFonts w:eastAsiaTheme="minorEastAsia"/>
                <w:b/>
                <w:lang w:eastAsia="zh-CN"/>
              </w:rPr>
              <w:t>Observation 2: A baseline of 2 PC3 PAs architecture is used to derive the minimum requirement and further optimization of one or two PC2 capable PAs is postponed.</w:t>
            </w:r>
          </w:p>
          <w:p w14:paraId="59BB8DDC" w14:textId="11F36C5C" w:rsidR="00542288" w:rsidRPr="002A087A" w:rsidRDefault="00542288" w:rsidP="00CE2D64">
            <w:pPr>
              <w:spacing w:after="120"/>
              <w:rPr>
                <w:rFonts w:eastAsia="等线"/>
                <w:b/>
                <w:lang w:eastAsia="zh-CN"/>
              </w:rPr>
            </w:pPr>
            <w:bookmarkStart w:id="17" w:name="_Hlk128005911"/>
            <w:r w:rsidRPr="002A087A">
              <w:rPr>
                <w:rFonts w:eastAsiaTheme="minorEastAsia"/>
                <w:b/>
                <w:lang w:eastAsia="zh-CN"/>
              </w:rPr>
              <w:t>Proposal 2: It is proposed that when defining the 2TX TRP requirement, define the requirement with baseline architecture and the optimization can be postponed</w:t>
            </w:r>
            <w:bookmarkEnd w:id="17"/>
          </w:p>
        </w:tc>
      </w:tr>
      <w:tr w:rsidR="002A087A" w:rsidRPr="002A087A" w14:paraId="248DAA41" w14:textId="77777777" w:rsidTr="001F4633">
        <w:trPr>
          <w:trHeight w:val="468"/>
        </w:trPr>
        <w:tc>
          <w:tcPr>
            <w:tcW w:w="1622" w:type="dxa"/>
          </w:tcPr>
          <w:p w14:paraId="6BEBD6B6" w14:textId="2FAE45A1" w:rsidR="002B0ED4" w:rsidRPr="002A087A" w:rsidRDefault="00EA6A1B" w:rsidP="002B0ED4">
            <w:pPr>
              <w:spacing w:before="120" w:after="120"/>
            </w:pPr>
            <w:hyperlink r:id="rId48" w:history="1">
              <w:r w:rsidR="002B0ED4" w:rsidRPr="002A087A">
                <w:rPr>
                  <w:rStyle w:val="af0"/>
                  <w:rFonts w:ascii="Arial" w:hAnsi="Arial" w:cs="Arial"/>
                  <w:b/>
                  <w:bCs/>
                  <w:color w:val="auto"/>
                  <w:sz w:val="16"/>
                  <w:szCs w:val="16"/>
                </w:rPr>
                <w:t>R4-2301463</w:t>
              </w:r>
            </w:hyperlink>
          </w:p>
        </w:tc>
        <w:tc>
          <w:tcPr>
            <w:tcW w:w="1424" w:type="dxa"/>
          </w:tcPr>
          <w:p w14:paraId="519904EB" w14:textId="4BB20362" w:rsidR="002B0ED4" w:rsidRPr="002A087A" w:rsidRDefault="002B0ED4" w:rsidP="002B0ED4">
            <w:pPr>
              <w:spacing w:before="120" w:after="120"/>
              <w:rPr>
                <w:rFonts w:ascii="Arial" w:hAnsi="Arial" w:cs="Arial"/>
                <w:sz w:val="16"/>
                <w:szCs w:val="16"/>
              </w:rPr>
            </w:pPr>
            <w:r w:rsidRPr="002A087A">
              <w:rPr>
                <w:rFonts w:ascii="Arial" w:hAnsi="Arial" w:cs="Arial"/>
                <w:sz w:val="16"/>
                <w:szCs w:val="16"/>
              </w:rPr>
              <w:t>OPPO</w:t>
            </w:r>
          </w:p>
        </w:tc>
        <w:tc>
          <w:tcPr>
            <w:tcW w:w="6585" w:type="dxa"/>
          </w:tcPr>
          <w:p w14:paraId="765E8E80" w14:textId="69C94CDD" w:rsidR="002B0ED4" w:rsidRPr="002A087A" w:rsidRDefault="002B0ED4" w:rsidP="00CE2D64">
            <w:pPr>
              <w:spacing w:after="120"/>
              <w:rPr>
                <w:rFonts w:eastAsiaTheme="minorEastAsia"/>
                <w:b/>
                <w:lang w:eastAsia="zh-CN"/>
              </w:rPr>
            </w:pPr>
            <w:r w:rsidRPr="002A087A">
              <w:rPr>
                <w:rFonts w:eastAsia="等线"/>
                <w:b/>
                <w:i/>
                <w:lang w:val="en-US" w:eastAsia="zh-CN"/>
              </w:rPr>
              <w:t>Proposal 2: It is proposed to perform the lab alignment campaign of 1Tx UEs with the minimum number of grid points, and every lab volunteer should use the same measurement grid configuration.</w:t>
            </w:r>
          </w:p>
        </w:tc>
      </w:tr>
    </w:tbl>
    <w:p w14:paraId="4665FDF6" w14:textId="77777777" w:rsidR="0073270A" w:rsidRPr="002A087A" w:rsidRDefault="0073270A" w:rsidP="0073270A">
      <w:pPr>
        <w:pStyle w:val="2"/>
      </w:pPr>
      <w:r w:rsidRPr="002A087A">
        <w:rPr>
          <w:rFonts w:hint="eastAsia"/>
        </w:rPr>
        <w:t>Open issues</w:t>
      </w:r>
      <w:r w:rsidRPr="002A087A">
        <w:t xml:space="preserve"> summary</w:t>
      </w:r>
    </w:p>
    <w:p w14:paraId="51CC8E39" w14:textId="567EC408" w:rsidR="0073270A" w:rsidRPr="002A087A" w:rsidRDefault="0073270A" w:rsidP="0073270A">
      <w:pPr>
        <w:pStyle w:val="3"/>
        <w:rPr>
          <w:sz w:val="24"/>
          <w:szCs w:val="16"/>
        </w:rPr>
      </w:pPr>
      <w:r w:rsidRPr="002A087A">
        <w:rPr>
          <w:sz w:val="24"/>
          <w:szCs w:val="16"/>
        </w:rPr>
        <w:t xml:space="preserve">Sub-topic 4-1 UE information </w:t>
      </w:r>
      <w:r w:rsidR="000848E0" w:rsidRPr="002A087A">
        <w:rPr>
          <w:sz w:val="24"/>
          <w:szCs w:val="16"/>
        </w:rPr>
        <w:t>disclosure</w:t>
      </w:r>
      <w:r w:rsidRPr="002A087A">
        <w:rPr>
          <w:sz w:val="24"/>
          <w:szCs w:val="16"/>
        </w:rPr>
        <w:t xml:space="preserve"> for Rel-1</w:t>
      </w:r>
      <w:r w:rsidR="000848E0" w:rsidRPr="002A087A">
        <w:rPr>
          <w:sz w:val="24"/>
          <w:szCs w:val="16"/>
        </w:rPr>
        <w:t>8</w:t>
      </w:r>
      <w:r w:rsidRPr="002A087A">
        <w:rPr>
          <w:sz w:val="24"/>
          <w:szCs w:val="16"/>
        </w:rPr>
        <w:t xml:space="preserve"> TRP TRS</w:t>
      </w:r>
      <w:r w:rsidR="000848E0" w:rsidRPr="002A087A">
        <w:rPr>
          <w:sz w:val="24"/>
          <w:szCs w:val="16"/>
        </w:rPr>
        <w:t xml:space="preserve"> </w:t>
      </w:r>
      <w:r w:rsidR="000848E0" w:rsidRPr="002A087A">
        <w:rPr>
          <w:rFonts w:hint="eastAsia"/>
          <w:sz w:val="24"/>
          <w:szCs w:val="16"/>
        </w:rPr>
        <w:t>requirem</w:t>
      </w:r>
      <w:r w:rsidR="000848E0" w:rsidRPr="002A087A">
        <w:rPr>
          <w:sz w:val="24"/>
          <w:szCs w:val="16"/>
        </w:rPr>
        <w:t>ent</w:t>
      </w:r>
    </w:p>
    <w:p w14:paraId="2F7901F7" w14:textId="1D303E82" w:rsidR="0073270A" w:rsidRPr="002A087A" w:rsidRDefault="0073270A" w:rsidP="0073270A">
      <w:pPr>
        <w:rPr>
          <w:b/>
          <w:u w:val="single"/>
          <w:lang w:eastAsia="ko-KR"/>
        </w:rPr>
      </w:pPr>
      <w:r w:rsidRPr="002A087A">
        <w:rPr>
          <w:b/>
          <w:u w:val="single"/>
          <w:lang w:eastAsia="ko-KR"/>
        </w:rPr>
        <w:t xml:space="preserve">Issue 4-1-1: </w:t>
      </w:r>
      <w:r w:rsidR="00C71A36">
        <w:rPr>
          <w:b/>
          <w:u w:val="single"/>
          <w:lang w:eastAsia="ko-KR"/>
        </w:rPr>
        <w:t xml:space="preserve">Disclosed UE </w:t>
      </w:r>
      <w:r w:rsidR="000848E0" w:rsidRPr="002A087A">
        <w:rPr>
          <w:b/>
          <w:u w:val="single"/>
          <w:lang w:eastAsia="ko-KR"/>
        </w:rPr>
        <w:t>information</w:t>
      </w:r>
      <w:r w:rsidR="00C71A36">
        <w:rPr>
          <w:b/>
          <w:u w:val="single"/>
          <w:lang w:eastAsia="ko-KR"/>
        </w:rPr>
        <w:t xml:space="preserve"> (and </w:t>
      </w:r>
      <w:r w:rsidR="00C71A36" w:rsidRPr="00C71A36">
        <w:rPr>
          <w:b/>
          <w:u w:val="single"/>
          <w:lang w:eastAsia="ko-KR"/>
        </w:rPr>
        <w:t>thresholds</w:t>
      </w:r>
      <w:r w:rsidR="00C71A36">
        <w:rPr>
          <w:b/>
          <w:u w:val="single"/>
          <w:lang w:eastAsia="ko-KR"/>
        </w:rPr>
        <w:t>)</w:t>
      </w:r>
      <w:r w:rsidR="000848E0" w:rsidRPr="002A087A">
        <w:rPr>
          <w:b/>
          <w:u w:val="single"/>
          <w:lang w:eastAsia="ko-KR"/>
        </w:rPr>
        <w:t xml:space="preserve"> for Rel-18 TRP TRS requirement work</w:t>
      </w:r>
    </w:p>
    <w:p w14:paraId="504D31BA" w14:textId="77777777" w:rsidR="0073270A" w:rsidRPr="002A087A" w:rsidRDefault="0073270A" w:rsidP="0073270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0E7D066" w14:textId="628849D7" w:rsidR="0002752C" w:rsidRPr="002A087A" w:rsidRDefault="0002752C" w:rsidP="000275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 It is proposed to consider the following information in the framework of the performance part: (</w:t>
      </w:r>
      <w:r w:rsidRPr="002A087A">
        <w:rPr>
          <w:rFonts w:ascii="Arial" w:hAnsi="Arial" w:cs="Arial"/>
          <w:sz w:val="16"/>
          <w:szCs w:val="16"/>
        </w:rPr>
        <w:t>TELECOM ITALIA</w:t>
      </w:r>
      <w:r w:rsidRPr="002A087A">
        <w:rPr>
          <w:rFonts w:eastAsia="宋体"/>
          <w:szCs w:val="24"/>
          <w:lang w:eastAsia="zh-CN"/>
        </w:rPr>
        <w:t>)</w:t>
      </w:r>
    </w:p>
    <w:p w14:paraId="1832B91E" w14:textId="77777777" w:rsidR="0002752C" w:rsidRPr="00F96DA8" w:rsidRDefault="0002752C" w:rsidP="0002752C">
      <w:pPr>
        <w:pStyle w:val="aff8"/>
        <w:numPr>
          <w:ilvl w:val="0"/>
          <w:numId w:val="27"/>
        </w:numPr>
        <w:overflowPunct/>
        <w:autoSpaceDE/>
        <w:autoSpaceDN/>
        <w:adjustRightInd/>
        <w:spacing w:after="0"/>
        <w:ind w:left="2140" w:firstLineChars="0"/>
        <w:contextualSpacing/>
        <w:textAlignment w:val="auto"/>
        <w:rPr>
          <w:bCs/>
          <w:i/>
          <w:iCs/>
        </w:rPr>
      </w:pPr>
      <w:r w:rsidRPr="00F96DA8">
        <w:rPr>
          <w:bCs/>
          <w:i/>
          <w:iCs/>
        </w:rPr>
        <w:t>Total number of devices</w:t>
      </w:r>
    </w:p>
    <w:p w14:paraId="6CF46220" w14:textId="77777777" w:rsidR="0002752C" w:rsidRPr="00F96DA8" w:rsidRDefault="0002752C" w:rsidP="0002752C">
      <w:pPr>
        <w:pStyle w:val="aff8"/>
        <w:numPr>
          <w:ilvl w:val="0"/>
          <w:numId w:val="27"/>
        </w:numPr>
        <w:overflowPunct/>
        <w:autoSpaceDE/>
        <w:autoSpaceDN/>
        <w:adjustRightInd/>
        <w:spacing w:after="0"/>
        <w:ind w:left="2140" w:firstLineChars="0"/>
        <w:contextualSpacing/>
        <w:textAlignment w:val="auto"/>
        <w:rPr>
          <w:bCs/>
          <w:i/>
          <w:iCs/>
        </w:rPr>
      </w:pPr>
      <w:r w:rsidRPr="00F96DA8">
        <w:rPr>
          <w:bCs/>
          <w:i/>
          <w:iCs/>
        </w:rPr>
        <w:t>Total number of models</w:t>
      </w:r>
    </w:p>
    <w:p w14:paraId="76656899" w14:textId="77777777" w:rsidR="0002752C" w:rsidRPr="00F96DA8" w:rsidRDefault="0002752C" w:rsidP="0002752C">
      <w:pPr>
        <w:pStyle w:val="aff8"/>
        <w:numPr>
          <w:ilvl w:val="0"/>
          <w:numId w:val="27"/>
        </w:numPr>
        <w:overflowPunct/>
        <w:autoSpaceDE/>
        <w:autoSpaceDN/>
        <w:adjustRightInd/>
        <w:spacing w:after="0"/>
        <w:ind w:left="2140" w:firstLineChars="0"/>
        <w:contextualSpacing/>
        <w:textAlignment w:val="auto"/>
        <w:rPr>
          <w:bCs/>
          <w:i/>
          <w:iCs/>
        </w:rPr>
      </w:pPr>
      <w:r w:rsidRPr="00F96DA8">
        <w:rPr>
          <w:bCs/>
          <w:i/>
          <w:iCs/>
        </w:rPr>
        <w:t>Total number of devices’ vendors</w:t>
      </w:r>
    </w:p>
    <w:p w14:paraId="2B6AA2E7" w14:textId="77777777" w:rsidR="0002752C" w:rsidRPr="00F96DA8" w:rsidRDefault="0002752C" w:rsidP="0002752C">
      <w:pPr>
        <w:pStyle w:val="aff8"/>
        <w:numPr>
          <w:ilvl w:val="0"/>
          <w:numId w:val="27"/>
        </w:numPr>
        <w:overflowPunct/>
        <w:autoSpaceDE/>
        <w:autoSpaceDN/>
        <w:adjustRightInd/>
        <w:spacing w:after="0"/>
        <w:ind w:left="2140" w:firstLineChars="0"/>
        <w:contextualSpacing/>
        <w:textAlignment w:val="auto"/>
        <w:rPr>
          <w:bCs/>
          <w:i/>
          <w:iCs/>
        </w:rPr>
      </w:pPr>
      <w:r w:rsidRPr="00F96DA8">
        <w:rPr>
          <w:bCs/>
          <w:i/>
          <w:iCs/>
        </w:rPr>
        <w:t>Percentage of devices per vendor</w:t>
      </w:r>
    </w:p>
    <w:p w14:paraId="34F8525B" w14:textId="77777777" w:rsidR="0002752C" w:rsidRPr="00F96DA8" w:rsidRDefault="0002752C" w:rsidP="0002752C">
      <w:pPr>
        <w:pStyle w:val="aff8"/>
        <w:numPr>
          <w:ilvl w:val="0"/>
          <w:numId w:val="27"/>
        </w:numPr>
        <w:overflowPunct/>
        <w:autoSpaceDE/>
        <w:autoSpaceDN/>
        <w:adjustRightInd/>
        <w:spacing w:after="0"/>
        <w:ind w:left="2140" w:firstLineChars="0"/>
        <w:contextualSpacing/>
        <w:textAlignment w:val="auto"/>
        <w:rPr>
          <w:bCs/>
          <w:i/>
          <w:iCs/>
        </w:rPr>
      </w:pPr>
      <w:r w:rsidRPr="00F96DA8">
        <w:rPr>
          <w:bCs/>
          <w:i/>
          <w:iCs/>
        </w:rPr>
        <w:t>Percentage of devices per Power Class</w:t>
      </w:r>
    </w:p>
    <w:p w14:paraId="357C501D" w14:textId="77777777" w:rsidR="0002752C" w:rsidRPr="00F96DA8" w:rsidRDefault="0002752C" w:rsidP="0002752C">
      <w:pPr>
        <w:pStyle w:val="aff8"/>
        <w:numPr>
          <w:ilvl w:val="0"/>
          <w:numId w:val="27"/>
        </w:numPr>
        <w:overflowPunct/>
        <w:autoSpaceDE/>
        <w:autoSpaceDN/>
        <w:adjustRightInd/>
        <w:spacing w:after="0"/>
        <w:ind w:left="2140" w:firstLineChars="0"/>
        <w:contextualSpacing/>
        <w:textAlignment w:val="auto"/>
        <w:rPr>
          <w:bCs/>
          <w:i/>
          <w:iCs/>
        </w:rPr>
      </w:pPr>
      <w:r w:rsidRPr="00F96DA8">
        <w:rPr>
          <w:bCs/>
          <w:i/>
          <w:iCs/>
        </w:rPr>
        <w:t>Percentage of devices per each supported band</w:t>
      </w:r>
    </w:p>
    <w:p w14:paraId="7D1A4751" w14:textId="77777777" w:rsidR="0002752C" w:rsidRPr="00F96DA8" w:rsidRDefault="0002752C" w:rsidP="0002752C">
      <w:pPr>
        <w:pStyle w:val="aff8"/>
        <w:numPr>
          <w:ilvl w:val="0"/>
          <w:numId w:val="27"/>
        </w:numPr>
        <w:overflowPunct/>
        <w:autoSpaceDE/>
        <w:autoSpaceDN/>
        <w:adjustRightInd/>
        <w:spacing w:after="0"/>
        <w:ind w:left="2140" w:firstLineChars="0"/>
        <w:contextualSpacing/>
        <w:textAlignment w:val="auto"/>
        <w:rPr>
          <w:bCs/>
          <w:i/>
          <w:iCs/>
        </w:rPr>
      </w:pPr>
      <w:r w:rsidRPr="00F96DA8">
        <w:rPr>
          <w:bCs/>
          <w:i/>
          <w:iCs/>
        </w:rPr>
        <w:t>Percentage of devices per year of production</w:t>
      </w:r>
    </w:p>
    <w:p w14:paraId="742EE602" w14:textId="77777777" w:rsidR="0002752C" w:rsidRPr="00F96DA8" w:rsidRDefault="0002752C" w:rsidP="0002752C">
      <w:pPr>
        <w:pStyle w:val="aff8"/>
        <w:numPr>
          <w:ilvl w:val="0"/>
          <w:numId w:val="27"/>
        </w:numPr>
        <w:overflowPunct/>
        <w:autoSpaceDE/>
        <w:autoSpaceDN/>
        <w:adjustRightInd/>
        <w:spacing w:after="0"/>
        <w:ind w:left="2140" w:firstLineChars="0"/>
        <w:contextualSpacing/>
        <w:textAlignment w:val="auto"/>
        <w:rPr>
          <w:bCs/>
          <w:i/>
          <w:iCs/>
        </w:rPr>
      </w:pPr>
      <w:r w:rsidRPr="00F96DA8">
        <w:rPr>
          <w:bCs/>
          <w:i/>
          <w:iCs/>
        </w:rPr>
        <w:t>Percentage of the devices that are certified by PTCRB and GCF</w:t>
      </w:r>
    </w:p>
    <w:p w14:paraId="463AD708" w14:textId="77777777" w:rsidR="0002752C" w:rsidRPr="00F96DA8" w:rsidRDefault="0002752C" w:rsidP="0002752C">
      <w:pPr>
        <w:pStyle w:val="aff8"/>
        <w:numPr>
          <w:ilvl w:val="0"/>
          <w:numId w:val="27"/>
        </w:numPr>
        <w:overflowPunct/>
        <w:autoSpaceDE/>
        <w:autoSpaceDN/>
        <w:adjustRightInd/>
        <w:spacing w:after="0"/>
        <w:ind w:left="2140" w:firstLineChars="0"/>
        <w:contextualSpacing/>
        <w:textAlignment w:val="auto"/>
        <w:rPr>
          <w:bCs/>
          <w:i/>
          <w:iCs/>
        </w:rPr>
      </w:pPr>
      <w:r w:rsidRPr="00F96DA8">
        <w:rPr>
          <w:bCs/>
          <w:i/>
          <w:iCs/>
        </w:rPr>
        <w:t>Percentage of the devices per market level (i.e. entry, medium or high level)</w:t>
      </w:r>
    </w:p>
    <w:p w14:paraId="5A5834EE" w14:textId="77777777" w:rsidR="0002752C" w:rsidRPr="00F96DA8" w:rsidRDefault="0002752C" w:rsidP="0002752C">
      <w:pPr>
        <w:pStyle w:val="aff8"/>
        <w:numPr>
          <w:ilvl w:val="0"/>
          <w:numId w:val="27"/>
        </w:numPr>
        <w:overflowPunct/>
        <w:autoSpaceDE/>
        <w:autoSpaceDN/>
        <w:adjustRightInd/>
        <w:spacing w:after="0"/>
        <w:ind w:left="2140" w:firstLineChars="0"/>
        <w:contextualSpacing/>
        <w:textAlignment w:val="auto"/>
        <w:rPr>
          <w:bCs/>
          <w:i/>
          <w:iCs/>
        </w:rPr>
      </w:pPr>
      <w:r w:rsidRPr="00F96DA8">
        <w:rPr>
          <w:bCs/>
          <w:i/>
          <w:iCs/>
        </w:rPr>
        <w:t>Percentage of devices that are commercially available</w:t>
      </w:r>
    </w:p>
    <w:p w14:paraId="04F3854D" w14:textId="187445A6" w:rsidR="0002752C" w:rsidRPr="002A087A" w:rsidRDefault="0002752C" w:rsidP="000275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2: It is proposed to include the following fields in the datasheet that will be provided to the laboratories for collecting the measurement results: (</w:t>
      </w:r>
      <w:r w:rsidRPr="002A087A">
        <w:rPr>
          <w:rFonts w:ascii="Arial" w:hAnsi="Arial" w:cs="Arial"/>
          <w:sz w:val="16"/>
          <w:szCs w:val="16"/>
        </w:rPr>
        <w:t>TELECOM ITALIA</w:t>
      </w:r>
      <w:r w:rsidRPr="002A087A">
        <w:rPr>
          <w:rFonts w:eastAsia="宋体"/>
          <w:szCs w:val="24"/>
          <w:lang w:eastAsia="zh-CN"/>
        </w:rPr>
        <w:t>)</w:t>
      </w:r>
    </w:p>
    <w:p w14:paraId="0D4D9199" w14:textId="77777777" w:rsidR="0002752C" w:rsidRPr="00F96DA8" w:rsidRDefault="0002752C" w:rsidP="0002752C">
      <w:pPr>
        <w:pStyle w:val="aff8"/>
        <w:numPr>
          <w:ilvl w:val="0"/>
          <w:numId w:val="28"/>
        </w:numPr>
        <w:overflowPunct/>
        <w:autoSpaceDE/>
        <w:autoSpaceDN/>
        <w:adjustRightInd/>
        <w:spacing w:after="0"/>
        <w:ind w:left="2140" w:firstLineChars="0"/>
        <w:contextualSpacing/>
        <w:textAlignment w:val="auto"/>
        <w:rPr>
          <w:bCs/>
          <w:i/>
          <w:iCs/>
        </w:rPr>
      </w:pPr>
      <w:r w:rsidRPr="00F96DA8">
        <w:rPr>
          <w:bCs/>
          <w:i/>
          <w:iCs/>
        </w:rPr>
        <w:t>Device model</w:t>
      </w:r>
    </w:p>
    <w:p w14:paraId="73D75E04" w14:textId="77777777" w:rsidR="0002752C" w:rsidRPr="00F96DA8" w:rsidRDefault="0002752C" w:rsidP="0002752C">
      <w:pPr>
        <w:pStyle w:val="aff8"/>
        <w:numPr>
          <w:ilvl w:val="0"/>
          <w:numId w:val="28"/>
        </w:numPr>
        <w:overflowPunct/>
        <w:autoSpaceDE/>
        <w:autoSpaceDN/>
        <w:adjustRightInd/>
        <w:spacing w:after="0"/>
        <w:ind w:left="2140" w:firstLineChars="0"/>
        <w:contextualSpacing/>
        <w:textAlignment w:val="auto"/>
        <w:rPr>
          <w:bCs/>
          <w:i/>
          <w:iCs/>
        </w:rPr>
      </w:pPr>
      <w:r w:rsidRPr="00F96DA8">
        <w:rPr>
          <w:bCs/>
          <w:i/>
          <w:iCs/>
        </w:rPr>
        <w:t>Device vendor</w:t>
      </w:r>
    </w:p>
    <w:p w14:paraId="283EAB94" w14:textId="77777777" w:rsidR="0002752C" w:rsidRPr="00F96DA8" w:rsidRDefault="0002752C" w:rsidP="0002752C">
      <w:pPr>
        <w:pStyle w:val="aff8"/>
        <w:numPr>
          <w:ilvl w:val="0"/>
          <w:numId w:val="28"/>
        </w:numPr>
        <w:overflowPunct/>
        <w:autoSpaceDE/>
        <w:autoSpaceDN/>
        <w:adjustRightInd/>
        <w:spacing w:after="0"/>
        <w:ind w:left="2140" w:firstLineChars="0"/>
        <w:contextualSpacing/>
        <w:textAlignment w:val="auto"/>
        <w:rPr>
          <w:bCs/>
          <w:i/>
          <w:iCs/>
        </w:rPr>
      </w:pPr>
      <w:r w:rsidRPr="00F96DA8">
        <w:rPr>
          <w:bCs/>
          <w:i/>
          <w:iCs/>
        </w:rPr>
        <w:t>Power Class</w:t>
      </w:r>
    </w:p>
    <w:p w14:paraId="07490471" w14:textId="77777777" w:rsidR="0002752C" w:rsidRPr="00F96DA8" w:rsidRDefault="0002752C" w:rsidP="0002752C">
      <w:pPr>
        <w:pStyle w:val="aff8"/>
        <w:numPr>
          <w:ilvl w:val="0"/>
          <w:numId w:val="28"/>
        </w:numPr>
        <w:overflowPunct/>
        <w:autoSpaceDE/>
        <w:autoSpaceDN/>
        <w:adjustRightInd/>
        <w:spacing w:after="0"/>
        <w:ind w:left="2140" w:firstLineChars="0"/>
        <w:contextualSpacing/>
        <w:textAlignment w:val="auto"/>
        <w:rPr>
          <w:bCs/>
          <w:i/>
          <w:iCs/>
        </w:rPr>
      </w:pPr>
      <w:r w:rsidRPr="00F96DA8">
        <w:rPr>
          <w:bCs/>
          <w:i/>
          <w:iCs/>
        </w:rPr>
        <w:t>Supported bands</w:t>
      </w:r>
    </w:p>
    <w:p w14:paraId="173C14F5" w14:textId="77777777" w:rsidR="0002752C" w:rsidRPr="00F96DA8" w:rsidRDefault="0002752C" w:rsidP="0002752C">
      <w:pPr>
        <w:pStyle w:val="aff8"/>
        <w:numPr>
          <w:ilvl w:val="0"/>
          <w:numId w:val="28"/>
        </w:numPr>
        <w:overflowPunct/>
        <w:autoSpaceDE/>
        <w:autoSpaceDN/>
        <w:adjustRightInd/>
        <w:spacing w:after="0"/>
        <w:ind w:left="2140" w:firstLineChars="0"/>
        <w:contextualSpacing/>
        <w:textAlignment w:val="auto"/>
        <w:rPr>
          <w:bCs/>
          <w:i/>
          <w:iCs/>
        </w:rPr>
      </w:pPr>
      <w:r w:rsidRPr="00F96DA8">
        <w:rPr>
          <w:bCs/>
          <w:i/>
          <w:iCs/>
        </w:rPr>
        <w:t>Year of production</w:t>
      </w:r>
    </w:p>
    <w:p w14:paraId="76FCAD6D" w14:textId="77777777" w:rsidR="0002752C" w:rsidRPr="00F96DA8" w:rsidRDefault="0002752C" w:rsidP="0002752C">
      <w:pPr>
        <w:pStyle w:val="aff8"/>
        <w:numPr>
          <w:ilvl w:val="0"/>
          <w:numId w:val="28"/>
        </w:numPr>
        <w:overflowPunct/>
        <w:autoSpaceDE/>
        <w:autoSpaceDN/>
        <w:adjustRightInd/>
        <w:spacing w:after="0"/>
        <w:ind w:left="2140" w:firstLineChars="0"/>
        <w:contextualSpacing/>
        <w:textAlignment w:val="auto"/>
        <w:rPr>
          <w:bCs/>
          <w:i/>
          <w:iCs/>
        </w:rPr>
      </w:pPr>
      <w:r w:rsidRPr="00F96DA8">
        <w:rPr>
          <w:bCs/>
          <w:i/>
          <w:iCs/>
        </w:rPr>
        <w:t>Device certification (PTCRB, GCF, N/A)</w:t>
      </w:r>
    </w:p>
    <w:p w14:paraId="5696382A" w14:textId="77777777" w:rsidR="0002752C" w:rsidRPr="00F96DA8" w:rsidRDefault="0002752C" w:rsidP="0002752C">
      <w:pPr>
        <w:pStyle w:val="aff8"/>
        <w:numPr>
          <w:ilvl w:val="0"/>
          <w:numId w:val="28"/>
        </w:numPr>
        <w:overflowPunct/>
        <w:autoSpaceDE/>
        <w:autoSpaceDN/>
        <w:adjustRightInd/>
        <w:spacing w:after="0"/>
        <w:ind w:left="2140" w:firstLineChars="0"/>
        <w:contextualSpacing/>
        <w:textAlignment w:val="auto"/>
        <w:rPr>
          <w:bCs/>
          <w:i/>
          <w:iCs/>
        </w:rPr>
      </w:pPr>
      <w:r w:rsidRPr="00F96DA8">
        <w:rPr>
          <w:bCs/>
          <w:i/>
          <w:iCs/>
        </w:rPr>
        <w:t>Market level (entry, medium or high level)</w:t>
      </w:r>
    </w:p>
    <w:p w14:paraId="5BF58FFA" w14:textId="77777777" w:rsidR="0002752C" w:rsidRPr="00F96DA8" w:rsidRDefault="0002752C" w:rsidP="0002752C">
      <w:pPr>
        <w:pStyle w:val="aff8"/>
        <w:numPr>
          <w:ilvl w:val="0"/>
          <w:numId w:val="28"/>
        </w:numPr>
        <w:overflowPunct/>
        <w:autoSpaceDE/>
        <w:autoSpaceDN/>
        <w:adjustRightInd/>
        <w:spacing w:after="0"/>
        <w:ind w:left="2140" w:firstLineChars="0"/>
        <w:contextualSpacing/>
        <w:textAlignment w:val="auto"/>
        <w:rPr>
          <w:bCs/>
          <w:i/>
          <w:iCs/>
        </w:rPr>
      </w:pPr>
      <w:r w:rsidRPr="00F96DA8">
        <w:rPr>
          <w:bCs/>
          <w:i/>
          <w:iCs/>
        </w:rPr>
        <w:t>Commercially available (YES or NO)</w:t>
      </w:r>
    </w:p>
    <w:p w14:paraId="1F2E8469" w14:textId="593B8758" w:rsidR="0073270A" w:rsidRPr="00DB0EE6" w:rsidRDefault="000C74FA" w:rsidP="0073270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B0EE6">
        <w:rPr>
          <w:rFonts w:eastAsia="宋体"/>
          <w:szCs w:val="24"/>
          <w:lang w:eastAsia="zh-CN"/>
        </w:rPr>
        <w:t xml:space="preserve">Proposal </w:t>
      </w:r>
      <w:r w:rsidR="0002752C" w:rsidRPr="00DB0EE6">
        <w:rPr>
          <w:rFonts w:eastAsia="宋体"/>
          <w:szCs w:val="24"/>
          <w:lang w:eastAsia="zh-CN"/>
        </w:rPr>
        <w:t>3</w:t>
      </w:r>
      <w:r w:rsidR="0073270A" w:rsidRPr="00DB0EE6">
        <w:rPr>
          <w:rFonts w:eastAsia="宋体"/>
          <w:szCs w:val="24"/>
          <w:lang w:eastAsia="zh-CN"/>
        </w:rPr>
        <w:t xml:space="preserve">: </w:t>
      </w:r>
      <w:r w:rsidR="00DB0EE6" w:rsidRPr="00DB0EE6">
        <w:rPr>
          <w:bCs/>
          <w:i/>
          <w:iCs/>
          <w:lang w:eastAsia="ja-JP"/>
        </w:rPr>
        <w:t xml:space="preserve">It is proposed to adopt the following </w:t>
      </w:r>
      <w:bookmarkStart w:id="18" w:name="_Hlk128031042"/>
      <w:r w:rsidR="00DB0EE6" w:rsidRPr="00DB0EE6">
        <w:rPr>
          <w:bCs/>
          <w:i/>
          <w:iCs/>
          <w:lang w:eastAsia="ja-JP"/>
        </w:rPr>
        <w:t xml:space="preserve">thresholds </w:t>
      </w:r>
      <w:bookmarkEnd w:id="18"/>
      <w:r w:rsidR="00DB0EE6" w:rsidRPr="00DB0EE6">
        <w:rPr>
          <w:bCs/>
          <w:i/>
          <w:iCs/>
          <w:lang w:eastAsia="ja-JP"/>
        </w:rPr>
        <w:t>to be satisfied for the statistical relevance validation of the measurement campaign:</w:t>
      </w:r>
      <w:r w:rsidR="00C71A36" w:rsidRPr="00C71A36">
        <w:rPr>
          <w:rFonts w:eastAsia="宋体"/>
          <w:szCs w:val="24"/>
          <w:lang w:eastAsia="zh-CN"/>
        </w:rPr>
        <w:t xml:space="preserve"> </w:t>
      </w:r>
      <w:r w:rsidR="00C71A36" w:rsidRPr="002A087A">
        <w:rPr>
          <w:rFonts w:eastAsia="宋体"/>
          <w:szCs w:val="24"/>
          <w:lang w:eastAsia="zh-CN"/>
        </w:rPr>
        <w:t>(</w:t>
      </w:r>
      <w:r w:rsidR="00C71A36" w:rsidRPr="002A087A">
        <w:rPr>
          <w:rFonts w:ascii="Arial" w:hAnsi="Arial" w:cs="Arial"/>
          <w:sz w:val="16"/>
          <w:szCs w:val="16"/>
        </w:rPr>
        <w:t>TELECOM ITALIA</w:t>
      </w:r>
      <w:r w:rsidR="00C71A36" w:rsidRPr="002A087A">
        <w:rPr>
          <w:rFonts w:eastAsia="宋体"/>
          <w:szCs w:val="24"/>
          <w:lang w:eastAsia="zh-CN"/>
        </w:rPr>
        <w:t>)</w:t>
      </w:r>
    </w:p>
    <w:p w14:paraId="7A21B3FC" w14:textId="77777777" w:rsidR="00DB0EE6" w:rsidRPr="00DB0EE6" w:rsidRDefault="00DB0EE6" w:rsidP="00DB0EE6">
      <w:pPr>
        <w:pStyle w:val="aff8"/>
        <w:numPr>
          <w:ilvl w:val="0"/>
          <w:numId w:val="28"/>
        </w:numPr>
        <w:overflowPunct/>
        <w:autoSpaceDE/>
        <w:autoSpaceDN/>
        <w:adjustRightInd/>
        <w:spacing w:after="0"/>
        <w:ind w:left="2140" w:firstLineChars="0"/>
        <w:contextualSpacing/>
        <w:textAlignment w:val="auto"/>
        <w:rPr>
          <w:bCs/>
          <w:i/>
          <w:iCs/>
        </w:rPr>
      </w:pPr>
      <w:r w:rsidRPr="00DB0EE6">
        <w:rPr>
          <w:bCs/>
          <w:i/>
          <w:iCs/>
        </w:rPr>
        <w:t>Total number of devices: [&gt;= 50]</w:t>
      </w:r>
    </w:p>
    <w:p w14:paraId="7A02BAC9" w14:textId="77777777" w:rsidR="00DB0EE6" w:rsidRPr="00DB0EE6" w:rsidRDefault="00DB0EE6" w:rsidP="00DB0EE6">
      <w:pPr>
        <w:pStyle w:val="aff8"/>
        <w:numPr>
          <w:ilvl w:val="0"/>
          <w:numId w:val="28"/>
        </w:numPr>
        <w:overflowPunct/>
        <w:autoSpaceDE/>
        <w:autoSpaceDN/>
        <w:adjustRightInd/>
        <w:spacing w:after="0"/>
        <w:ind w:left="2140" w:firstLineChars="0"/>
        <w:contextualSpacing/>
        <w:textAlignment w:val="auto"/>
        <w:rPr>
          <w:bCs/>
          <w:i/>
          <w:iCs/>
        </w:rPr>
      </w:pPr>
      <w:r w:rsidRPr="00DB0EE6">
        <w:rPr>
          <w:bCs/>
          <w:i/>
          <w:iCs/>
        </w:rPr>
        <w:t>Total number of models: [&gt;= 40]</w:t>
      </w:r>
    </w:p>
    <w:p w14:paraId="55C4B51E" w14:textId="77777777" w:rsidR="00DB0EE6" w:rsidRPr="00DB0EE6" w:rsidRDefault="00DB0EE6" w:rsidP="00DB0EE6">
      <w:pPr>
        <w:pStyle w:val="aff8"/>
        <w:numPr>
          <w:ilvl w:val="0"/>
          <w:numId w:val="28"/>
        </w:numPr>
        <w:overflowPunct/>
        <w:autoSpaceDE/>
        <w:autoSpaceDN/>
        <w:adjustRightInd/>
        <w:spacing w:after="0"/>
        <w:ind w:left="2140" w:firstLineChars="0"/>
        <w:contextualSpacing/>
        <w:textAlignment w:val="auto"/>
        <w:rPr>
          <w:bCs/>
          <w:i/>
          <w:iCs/>
        </w:rPr>
      </w:pPr>
      <w:r w:rsidRPr="00DB0EE6">
        <w:rPr>
          <w:bCs/>
          <w:i/>
          <w:iCs/>
        </w:rPr>
        <w:t>Total number of devices’ vendors: [&gt;=5]</w:t>
      </w:r>
    </w:p>
    <w:p w14:paraId="766522BA" w14:textId="77777777" w:rsidR="00DB0EE6" w:rsidRPr="00DB0EE6" w:rsidRDefault="00DB0EE6" w:rsidP="00DB0EE6">
      <w:pPr>
        <w:pStyle w:val="aff8"/>
        <w:numPr>
          <w:ilvl w:val="0"/>
          <w:numId w:val="28"/>
        </w:numPr>
        <w:overflowPunct/>
        <w:autoSpaceDE/>
        <w:autoSpaceDN/>
        <w:adjustRightInd/>
        <w:spacing w:after="0"/>
        <w:ind w:left="2140" w:firstLineChars="0"/>
        <w:contextualSpacing/>
        <w:textAlignment w:val="auto"/>
        <w:rPr>
          <w:bCs/>
          <w:i/>
          <w:iCs/>
        </w:rPr>
      </w:pPr>
      <w:r w:rsidRPr="00DB0EE6">
        <w:rPr>
          <w:bCs/>
          <w:i/>
          <w:iCs/>
        </w:rPr>
        <w:t>Percentage of devices per vendor: [&gt;= 10%]</w:t>
      </w:r>
    </w:p>
    <w:p w14:paraId="20F229D1" w14:textId="77777777" w:rsidR="00DB0EE6" w:rsidRPr="00DB0EE6" w:rsidRDefault="00DB0EE6" w:rsidP="00DB0EE6">
      <w:pPr>
        <w:pStyle w:val="aff8"/>
        <w:numPr>
          <w:ilvl w:val="0"/>
          <w:numId w:val="28"/>
        </w:numPr>
        <w:overflowPunct/>
        <w:autoSpaceDE/>
        <w:autoSpaceDN/>
        <w:adjustRightInd/>
        <w:spacing w:after="0"/>
        <w:ind w:left="2140" w:firstLineChars="0"/>
        <w:contextualSpacing/>
        <w:textAlignment w:val="auto"/>
        <w:rPr>
          <w:bCs/>
          <w:i/>
          <w:iCs/>
        </w:rPr>
      </w:pPr>
      <w:r w:rsidRPr="00DB0EE6">
        <w:rPr>
          <w:bCs/>
          <w:i/>
          <w:iCs/>
        </w:rPr>
        <w:t>Percentage of devices per Power Class: [TBD]</w:t>
      </w:r>
    </w:p>
    <w:p w14:paraId="053AEE4D" w14:textId="77777777" w:rsidR="00DB0EE6" w:rsidRPr="00DB0EE6" w:rsidRDefault="00DB0EE6" w:rsidP="00DB0EE6">
      <w:pPr>
        <w:pStyle w:val="aff8"/>
        <w:numPr>
          <w:ilvl w:val="0"/>
          <w:numId w:val="28"/>
        </w:numPr>
        <w:overflowPunct/>
        <w:autoSpaceDE/>
        <w:autoSpaceDN/>
        <w:adjustRightInd/>
        <w:spacing w:after="0"/>
        <w:ind w:left="2140" w:firstLineChars="0"/>
        <w:contextualSpacing/>
        <w:textAlignment w:val="auto"/>
        <w:rPr>
          <w:bCs/>
          <w:i/>
          <w:iCs/>
        </w:rPr>
      </w:pPr>
      <w:r w:rsidRPr="00DB0EE6">
        <w:rPr>
          <w:bCs/>
          <w:i/>
          <w:iCs/>
        </w:rPr>
        <w:t>Percentage of devices per each supported band: [TBD]</w:t>
      </w:r>
    </w:p>
    <w:p w14:paraId="40D4BC5D" w14:textId="77777777" w:rsidR="00DB0EE6" w:rsidRPr="00DB0EE6" w:rsidRDefault="00DB0EE6" w:rsidP="00DB0EE6">
      <w:pPr>
        <w:pStyle w:val="aff8"/>
        <w:numPr>
          <w:ilvl w:val="0"/>
          <w:numId w:val="28"/>
        </w:numPr>
        <w:overflowPunct/>
        <w:autoSpaceDE/>
        <w:autoSpaceDN/>
        <w:adjustRightInd/>
        <w:spacing w:after="0"/>
        <w:ind w:left="2140" w:firstLineChars="0"/>
        <w:contextualSpacing/>
        <w:textAlignment w:val="auto"/>
        <w:rPr>
          <w:bCs/>
          <w:i/>
          <w:iCs/>
        </w:rPr>
      </w:pPr>
      <w:r w:rsidRPr="00DB0EE6">
        <w:rPr>
          <w:bCs/>
          <w:i/>
          <w:iCs/>
        </w:rPr>
        <w:t>Percentage of devices per year of production: [TBD]</w:t>
      </w:r>
    </w:p>
    <w:p w14:paraId="3C4B250F" w14:textId="77777777" w:rsidR="00DB0EE6" w:rsidRPr="00DB0EE6" w:rsidRDefault="00DB0EE6" w:rsidP="00DB0EE6">
      <w:pPr>
        <w:pStyle w:val="aff8"/>
        <w:numPr>
          <w:ilvl w:val="0"/>
          <w:numId w:val="28"/>
        </w:numPr>
        <w:overflowPunct/>
        <w:autoSpaceDE/>
        <w:autoSpaceDN/>
        <w:adjustRightInd/>
        <w:spacing w:after="0"/>
        <w:ind w:left="2140" w:firstLineChars="0"/>
        <w:contextualSpacing/>
        <w:textAlignment w:val="auto"/>
        <w:rPr>
          <w:bCs/>
          <w:i/>
          <w:iCs/>
        </w:rPr>
      </w:pPr>
      <w:r w:rsidRPr="00DB0EE6">
        <w:rPr>
          <w:bCs/>
          <w:i/>
          <w:iCs/>
        </w:rPr>
        <w:t>Percentage of the devices that are certified by PTCRB and GCF [&gt;= 98%]</w:t>
      </w:r>
    </w:p>
    <w:p w14:paraId="29D99228" w14:textId="77777777" w:rsidR="00DB0EE6" w:rsidRPr="00DB0EE6" w:rsidRDefault="00DB0EE6" w:rsidP="00DB0EE6">
      <w:pPr>
        <w:pStyle w:val="aff8"/>
        <w:numPr>
          <w:ilvl w:val="0"/>
          <w:numId w:val="28"/>
        </w:numPr>
        <w:overflowPunct/>
        <w:autoSpaceDE/>
        <w:autoSpaceDN/>
        <w:adjustRightInd/>
        <w:spacing w:after="0"/>
        <w:ind w:left="2140" w:firstLineChars="0"/>
        <w:contextualSpacing/>
        <w:textAlignment w:val="auto"/>
        <w:rPr>
          <w:bCs/>
          <w:i/>
          <w:iCs/>
        </w:rPr>
      </w:pPr>
      <w:r w:rsidRPr="00DB0EE6">
        <w:rPr>
          <w:bCs/>
          <w:i/>
          <w:iCs/>
        </w:rPr>
        <w:t>Percentage of the devices per market level (i.e. entry, medium or high level) [TBD]</w:t>
      </w:r>
    </w:p>
    <w:p w14:paraId="1AC8DCFA" w14:textId="77777777" w:rsidR="00DB0EE6" w:rsidRPr="00DB0EE6" w:rsidRDefault="00DB0EE6" w:rsidP="00DB0EE6">
      <w:pPr>
        <w:pStyle w:val="aff8"/>
        <w:numPr>
          <w:ilvl w:val="0"/>
          <w:numId w:val="28"/>
        </w:numPr>
        <w:overflowPunct/>
        <w:autoSpaceDE/>
        <w:autoSpaceDN/>
        <w:adjustRightInd/>
        <w:spacing w:after="0"/>
        <w:ind w:left="2140" w:firstLineChars="0"/>
        <w:contextualSpacing/>
        <w:textAlignment w:val="auto"/>
        <w:rPr>
          <w:bCs/>
          <w:i/>
          <w:iCs/>
        </w:rPr>
      </w:pPr>
      <w:r w:rsidRPr="00DB0EE6">
        <w:rPr>
          <w:bCs/>
          <w:i/>
          <w:iCs/>
        </w:rPr>
        <w:t>Percentage of devices that are commercially available [&gt;= 95%]</w:t>
      </w:r>
    </w:p>
    <w:p w14:paraId="39427E6F" w14:textId="77777777" w:rsidR="00DB0EE6" w:rsidRDefault="00DB0EE6" w:rsidP="00DB0EE6">
      <w:pPr>
        <w:pStyle w:val="aff8"/>
        <w:overflowPunct/>
        <w:autoSpaceDE/>
        <w:autoSpaceDN/>
        <w:adjustRightInd/>
        <w:spacing w:after="120"/>
        <w:ind w:left="1440" w:firstLineChars="0" w:firstLine="0"/>
        <w:textAlignment w:val="auto"/>
        <w:rPr>
          <w:rFonts w:eastAsia="宋体"/>
          <w:szCs w:val="24"/>
          <w:lang w:eastAsia="zh-CN"/>
        </w:rPr>
      </w:pPr>
    </w:p>
    <w:p w14:paraId="578CC4B0" w14:textId="06AD1670" w:rsidR="00DB0EE6" w:rsidRPr="00DB0EE6" w:rsidRDefault="00DB0EE6" w:rsidP="00DB0EE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B0EE6">
        <w:rPr>
          <w:rFonts w:eastAsia="宋体"/>
          <w:szCs w:val="24"/>
          <w:lang w:eastAsia="zh-CN"/>
        </w:rPr>
        <w:t xml:space="preserve">Proposal 4: </w:t>
      </w:r>
      <w:r w:rsidRPr="00DB0EE6">
        <w:rPr>
          <w:bCs/>
          <w:i/>
          <w:iCs/>
          <w:lang w:eastAsia="ja-JP"/>
        </w:rPr>
        <w:t>others</w:t>
      </w:r>
    </w:p>
    <w:p w14:paraId="569A7886" w14:textId="1EA8F26E" w:rsidR="0073270A" w:rsidRDefault="0073270A" w:rsidP="0073270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2692127" w14:textId="62D60115" w:rsidR="00A8122E" w:rsidRPr="002A087A" w:rsidRDefault="00A8122E" w:rsidP="00A812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Collect companies comment. Decision can be made after Rel-17 UE information is clear</w:t>
      </w:r>
    </w:p>
    <w:p w14:paraId="6DF78F35" w14:textId="5E70C69D" w:rsidR="0073270A" w:rsidRPr="002A087A" w:rsidRDefault="0073270A" w:rsidP="0073270A">
      <w:pPr>
        <w:rPr>
          <w:i/>
          <w:lang w:eastAsia="zh-CN"/>
        </w:rPr>
      </w:pPr>
    </w:p>
    <w:p w14:paraId="188BD972" w14:textId="1245D380" w:rsidR="000C74FA" w:rsidRPr="002A087A" w:rsidRDefault="000C74FA" w:rsidP="000C74FA">
      <w:pPr>
        <w:rPr>
          <w:b/>
          <w:u w:val="single"/>
          <w:lang w:eastAsia="ko-KR"/>
        </w:rPr>
      </w:pPr>
      <w:r w:rsidRPr="002A087A">
        <w:rPr>
          <w:b/>
          <w:u w:val="single"/>
          <w:lang w:eastAsia="ko-KR"/>
        </w:rPr>
        <w:t xml:space="preserve">Issue 4-1-2: How to manage UE information disclosure activity for Rel-18 </w:t>
      </w:r>
    </w:p>
    <w:p w14:paraId="4821A27F" w14:textId="77777777" w:rsidR="000C74FA" w:rsidRPr="002A087A" w:rsidRDefault="000C74FA" w:rsidP="000C74F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03258474" w14:textId="03AEF775" w:rsidR="000C74FA" w:rsidRPr="002A087A" w:rsidRDefault="000C74FA" w:rsidP="000C74F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lastRenderedPageBreak/>
        <w:t>Proposal 1: It is proposed that RAN4 Secretary will cover the role of the trusted third party to collect the measurements results provided by the laboratories and forward them to the RAN4 group after anonymizing the sensitive data</w:t>
      </w:r>
      <w:r w:rsidR="00E7239D" w:rsidRPr="002A087A">
        <w:rPr>
          <w:rFonts w:eastAsia="宋体"/>
          <w:szCs w:val="24"/>
          <w:lang w:eastAsia="zh-CN"/>
        </w:rPr>
        <w:t>.</w:t>
      </w:r>
      <w:r w:rsidRPr="002A087A">
        <w:rPr>
          <w:rFonts w:eastAsia="宋体"/>
          <w:szCs w:val="24"/>
          <w:lang w:eastAsia="zh-CN"/>
        </w:rPr>
        <w:t xml:space="preserve"> (</w:t>
      </w:r>
      <w:r w:rsidRPr="002A087A">
        <w:rPr>
          <w:rFonts w:ascii="Arial" w:hAnsi="Arial" w:cs="Arial"/>
          <w:sz w:val="16"/>
          <w:szCs w:val="16"/>
        </w:rPr>
        <w:t>TELECOM ITALIA</w:t>
      </w:r>
      <w:r w:rsidRPr="002A087A">
        <w:rPr>
          <w:rFonts w:eastAsia="宋体"/>
          <w:szCs w:val="24"/>
          <w:lang w:eastAsia="zh-CN"/>
        </w:rPr>
        <w:t>)</w:t>
      </w:r>
    </w:p>
    <w:p w14:paraId="5156FC21" w14:textId="2FB8704C" w:rsidR="000C74FA" w:rsidRPr="002A087A" w:rsidRDefault="000C74FA" w:rsidP="000C74F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2: It is proposed that each device model will be identified by a generic label, e.g. “Model A”, “Model B”, etc. If different laboratories will measure the same device model (not necessarily the same physical device), this will be anyway identified under the same label. For example, with reference to Proposal 1, 4 devices of the same model will count as 4 measured devices and 1 measured model. (</w:t>
      </w:r>
      <w:r w:rsidRPr="002A087A">
        <w:rPr>
          <w:rFonts w:ascii="Arial" w:hAnsi="Arial" w:cs="Arial"/>
          <w:sz w:val="16"/>
          <w:szCs w:val="16"/>
        </w:rPr>
        <w:t>TELECOM ITALIA</w:t>
      </w:r>
      <w:r w:rsidRPr="002A087A">
        <w:rPr>
          <w:rFonts w:eastAsia="宋体"/>
          <w:szCs w:val="24"/>
          <w:lang w:eastAsia="zh-CN"/>
        </w:rPr>
        <w:t>)</w:t>
      </w:r>
    </w:p>
    <w:p w14:paraId="11135B5B" w14:textId="43E1D4BE" w:rsidR="000C74FA" w:rsidRPr="002A087A" w:rsidRDefault="000C74FA" w:rsidP="000C74F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3: The information reported in the Proposal 1 will be provided by the WI rapporteur together with the curves analysis of the measurements results. (</w:t>
      </w:r>
      <w:r w:rsidRPr="002A087A">
        <w:rPr>
          <w:rFonts w:ascii="Arial" w:hAnsi="Arial" w:cs="Arial"/>
          <w:sz w:val="16"/>
          <w:szCs w:val="16"/>
        </w:rPr>
        <w:t>TELECOM ITALIA</w:t>
      </w:r>
      <w:r w:rsidRPr="002A087A">
        <w:rPr>
          <w:rFonts w:eastAsia="宋体"/>
          <w:szCs w:val="24"/>
          <w:lang w:eastAsia="zh-CN"/>
        </w:rPr>
        <w:t>)</w:t>
      </w:r>
    </w:p>
    <w:p w14:paraId="49AB628D" w14:textId="3B11E94E" w:rsidR="00A11592" w:rsidRPr="002A087A" w:rsidRDefault="00A11592" w:rsidP="000C74F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4: same UE information disclosure for Rel-18 MIMO OTA enhancement WI. (</w:t>
      </w:r>
      <w:r w:rsidRPr="002A087A">
        <w:rPr>
          <w:rFonts w:ascii="Arial" w:hAnsi="Arial" w:cs="Arial"/>
          <w:sz w:val="16"/>
          <w:szCs w:val="16"/>
        </w:rPr>
        <w:t>TELECOM ITALIA</w:t>
      </w:r>
      <w:r w:rsidRPr="002A087A">
        <w:rPr>
          <w:rFonts w:eastAsia="宋体"/>
          <w:szCs w:val="24"/>
          <w:lang w:eastAsia="zh-CN"/>
        </w:rPr>
        <w:t>)</w:t>
      </w:r>
    </w:p>
    <w:p w14:paraId="05A9F8AF" w14:textId="266F2CD1" w:rsidR="000C74FA" w:rsidRDefault="000C74FA" w:rsidP="000C74F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CCAC279" w14:textId="4ED513F7" w:rsidR="00A8122E" w:rsidRPr="002A087A" w:rsidRDefault="00A8122E" w:rsidP="00A812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Collect companies comment. Decision can be made after Rel-17 UE information is clear</w:t>
      </w:r>
    </w:p>
    <w:p w14:paraId="27805612" w14:textId="0172ACA3" w:rsidR="000C74FA" w:rsidRPr="002A087A" w:rsidRDefault="000C74FA" w:rsidP="0073270A">
      <w:pPr>
        <w:rPr>
          <w:i/>
          <w:lang w:eastAsia="zh-CN"/>
        </w:rPr>
      </w:pPr>
    </w:p>
    <w:p w14:paraId="06168B11" w14:textId="4F366F5B" w:rsidR="00C6732C" w:rsidRPr="002A087A" w:rsidRDefault="00C6732C" w:rsidP="00C6732C">
      <w:pPr>
        <w:pStyle w:val="3"/>
        <w:rPr>
          <w:sz w:val="24"/>
          <w:szCs w:val="16"/>
        </w:rPr>
      </w:pPr>
      <w:r w:rsidRPr="002A087A">
        <w:rPr>
          <w:sz w:val="24"/>
          <w:szCs w:val="16"/>
        </w:rPr>
        <w:t>Sub-topic 4-2 Prioritization of Rel-18 TRP TRS requirement work</w:t>
      </w:r>
    </w:p>
    <w:p w14:paraId="2AD26D45" w14:textId="44D1B3E0" w:rsidR="00DF4B9E" w:rsidRPr="008D3A9C" w:rsidRDefault="00DF4B9E" w:rsidP="00C6732C">
      <w:pPr>
        <w:rPr>
          <w:u w:val="single"/>
          <w:lang w:eastAsia="ko-KR"/>
        </w:rPr>
      </w:pPr>
      <w:r w:rsidRPr="008D3A9C">
        <w:rPr>
          <w:u w:val="single"/>
          <w:lang w:eastAsia="ko-KR"/>
        </w:rPr>
        <w:t xml:space="preserve">Moderator: WID for information </w:t>
      </w:r>
    </w:p>
    <w:p w14:paraId="50E6DFCB" w14:textId="77777777" w:rsidR="00FD24C8" w:rsidRPr="002A087A" w:rsidRDefault="00FD24C8" w:rsidP="00FD24C8">
      <w:pPr>
        <w:spacing w:after="0"/>
        <w:rPr>
          <w:i/>
          <w:lang w:eastAsia="zh-TW"/>
        </w:rPr>
      </w:pPr>
      <w:r w:rsidRPr="002A087A">
        <w:rPr>
          <w:i/>
          <w:lang w:eastAsia="zh-TW"/>
        </w:rPr>
        <w:t>Specify the performance part framework (general for both 1Tx and 2Tx requirements work):</w:t>
      </w:r>
    </w:p>
    <w:p w14:paraId="44244CC8" w14:textId="77777777" w:rsidR="00FD24C8" w:rsidRPr="002A087A" w:rsidRDefault="00FD24C8" w:rsidP="00FD24C8">
      <w:pPr>
        <w:numPr>
          <w:ilvl w:val="2"/>
          <w:numId w:val="31"/>
        </w:numPr>
        <w:overflowPunct w:val="0"/>
        <w:autoSpaceDE w:val="0"/>
        <w:autoSpaceDN w:val="0"/>
        <w:adjustRightInd w:val="0"/>
        <w:spacing w:after="0"/>
        <w:ind w:left="1080"/>
        <w:textAlignment w:val="baseline"/>
        <w:rPr>
          <w:i/>
          <w:lang w:eastAsia="zh-TW"/>
        </w:rPr>
      </w:pPr>
      <w:r w:rsidRPr="002A087A">
        <w:rPr>
          <w:i/>
          <w:lang w:eastAsia="zh-CN"/>
        </w:rPr>
        <w:t>Lab alignment outcome and performance campaign framework in Rel-17</w:t>
      </w:r>
      <w:r w:rsidRPr="002A087A">
        <w:rPr>
          <w:i/>
          <w:lang w:eastAsia="zh-TW"/>
        </w:rPr>
        <w:t xml:space="preserve"> should be baseline with the following considerations:</w:t>
      </w:r>
    </w:p>
    <w:p w14:paraId="3FA26CEC" w14:textId="77777777" w:rsidR="00FD24C8" w:rsidRPr="002A087A" w:rsidRDefault="00FD24C8" w:rsidP="00FD24C8">
      <w:pPr>
        <w:numPr>
          <w:ilvl w:val="3"/>
          <w:numId w:val="32"/>
        </w:numPr>
        <w:overflowPunct w:val="0"/>
        <w:autoSpaceDE w:val="0"/>
        <w:autoSpaceDN w:val="0"/>
        <w:adjustRightInd w:val="0"/>
        <w:spacing w:after="0"/>
        <w:ind w:left="1800"/>
        <w:textAlignment w:val="baseline"/>
        <w:rPr>
          <w:i/>
          <w:lang w:eastAsia="zh-CN"/>
        </w:rPr>
      </w:pPr>
      <w:r w:rsidRPr="002A087A">
        <w:rPr>
          <w:i/>
          <w:lang w:eastAsia="zh-CN"/>
        </w:rPr>
        <w:t>Decide whether lab alignment is needed for new test bands, new test scenarios and EN-DC configuration</w:t>
      </w:r>
    </w:p>
    <w:p w14:paraId="55397286" w14:textId="77777777" w:rsidR="00FD24C8" w:rsidRPr="002A087A" w:rsidRDefault="00FD24C8" w:rsidP="00FD24C8">
      <w:pPr>
        <w:numPr>
          <w:ilvl w:val="3"/>
          <w:numId w:val="32"/>
        </w:numPr>
        <w:overflowPunct w:val="0"/>
        <w:autoSpaceDE w:val="0"/>
        <w:autoSpaceDN w:val="0"/>
        <w:adjustRightInd w:val="0"/>
        <w:spacing w:after="0"/>
        <w:ind w:left="1800"/>
        <w:textAlignment w:val="baseline"/>
        <w:rPr>
          <w:i/>
          <w:lang w:eastAsia="zh-TW"/>
        </w:rPr>
      </w:pPr>
      <w:r w:rsidRPr="002A087A">
        <w:rPr>
          <w:i/>
          <w:lang w:eastAsia="zh-CN"/>
        </w:rPr>
        <w:t>Handheld</w:t>
      </w:r>
      <w:r w:rsidRPr="002A087A">
        <w:rPr>
          <w:rFonts w:hint="eastAsia"/>
          <w:i/>
          <w:lang w:eastAsia="zh-TW"/>
        </w:rPr>
        <w:t xml:space="preserve"> UE type is the first priority</w:t>
      </w:r>
    </w:p>
    <w:p w14:paraId="17EB61E3" w14:textId="77777777" w:rsidR="00FD24C8" w:rsidRPr="002A087A" w:rsidRDefault="00FD24C8" w:rsidP="00FD24C8">
      <w:pPr>
        <w:numPr>
          <w:ilvl w:val="3"/>
          <w:numId w:val="32"/>
        </w:numPr>
        <w:overflowPunct w:val="0"/>
        <w:autoSpaceDE w:val="0"/>
        <w:autoSpaceDN w:val="0"/>
        <w:adjustRightInd w:val="0"/>
        <w:spacing w:after="0"/>
        <w:ind w:left="1800"/>
        <w:textAlignment w:val="baseline"/>
        <w:rPr>
          <w:i/>
          <w:lang w:eastAsia="zh-TW"/>
        </w:rPr>
      </w:pPr>
      <w:r w:rsidRPr="002A087A">
        <w:rPr>
          <w:i/>
          <w:lang w:eastAsia="zh-TW"/>
        </w:rPr>
        <w:t xml:space="preserve">Consider UE size 1 and size 2 </w:t>
      </w:r>
    </w:p>
    <w:p w14:paraId="3C1707D3" w14:textId="77777777" w:rsidR="00FD24C8" w:rsidRPr="002A087A" w:rsidRDefault="00FD24C8" w:rsidP="00FD24C8">
      <w:pPr>
        <w:numPr>
          <w:ilvl w:val="3"/>
          <w:numId w:val="35"/>
        </w:numPr>
        <w:overflowPunct w:val="0"/>
        <w:autoSpaceDE w:val="0"/>
        <w:autoSpaceDN w:val="0"/>
        <w:adjustRightInd w:val="0"/>
        <w:spacing w:after="0"/>
        <w:textAlignment w:val="baseline"/>
        <w:rPr>
          <w:i/>
          <w:lang w:eastAsia="zh-TW"/>
        </w:rPr>
      </w:pPr>
      <w:r w:rsidRPr="002A087A">
        <w:rPr>
          <w:i/>
          <w:lang w:eastAsia="zh-TW"/>
        </w:rPr>
        <w:t>UE size 1 is the first priority</w:t>
      </w:r>
    </w:p>
    <w:p w14:paraId="5A93F2A2" w14:textId="6246F7E8" w:rsidR="00FD24C8" w:rsidRPr="002A087A" w:rsidRDefault="00FD24C8" w:rsidP="00FD24C8">
      <w:pPr>
        <w:numPr>
          <w:ilvl w:val="3"/>
          <w:numId w:val="32"/>
        </w:numPr>
        <w:overflowPunct w:val="0"/>
        <w:autoSpaceDE w:val="0"/>
        <w:autoSpaceDN w:val="0"/>
        <w:adjustRightInd w:val="0"/>
        <w:spacing w:after="0"/>
        <w:ind w:left="1800"/>
        <w:textAlignment w:val="baseline"/>
        <w:rPr>
          <w:i/>
          <w:lang w:eastAsia="zh-TW"/>
        </w:rPr>
      </w:pPr>
      <w:r w:rsidRPr="002A087A">
        <w:rPr>
          <w:rFonts w:hint="eastAsia"/>
          <w:i/>
          <w:lang w:eastAsia="zh-TW"/>
        </w:rPr>
        <w:t xml:space="preserve">Consider </w:t>
      </w:r>
      <w:bookmarkStart w:id="19" w:name="_Hlk128005088"/>
      <w:r w:rsidRPr="002A087A">
        <w:rPr>
          <w:rFonts w:hint="eastAsia"/>
          <w:i/>
          <w:lang w:eastAsia="zh-TW"/>
        </w:rPr>
        <w:t>both browsing mode and talk mode</w:t>
      </w:r>
      <w:bookmarkEnd w:id="19"/>
    </w:p>
    <w:p w14:paraId="78D0078A" w14:textId="77777777" w:rsidR="00FD24C8" w:rsidRPr="002A087A" w:rsidRDefault="00FD24C8" w:rsidP="00FD24C8">
      <w:pPr>
        <w:numPr>
          <w:ilvl w:val="3"/>
          <w:numId w:val="35"/>
        </w:numPr>
        <w:overflowPunct w:val="0"/>
        <w:autoSpaceDE w:val="0"/>
        <w:autoSpaceDN w:val="0"/>
        <w:adjustRightInd w:val="0"/>
        <w:spacing w:after="0"/>
        <w:textAlignment w:val="baseline"/>
        <w:rPr>
          <w:i/>
          <w:lang w:eastAsia="zh-TW"/>
        </w:rPr>
      </w:pPr>
      <w:r w:rsidRPr="002A087A">
        <w:rPr>
          <w:bCs/>
          <w:i/>
          <w:lang w:eastAsia="zh-TW"/>
        </w:rPr>
        <w:t>Further prioritization not precluded</w:t>
      </w:r>
    </w:p>
    <w:p w14:paraId="5FBE3F67" w14:textId="77777777" w:rsidR="00FD24C8" w:rsidRPr="002A087A" w:rsidRDefault="00FD24C8" w:rsidP="00FD24C8">
      <w:pPr>
        <w:numPr>
          <w:ilvl w:val="3"/>
          <w:numId w:val="32"/>
        </w:numPr>
        <w:overflowPunct w:val="0"/>
        <w:autoSpaceDE w:val="0"/>
        <w:autoSpaceDN w:val="0"/>
        <w:adjustRightInd w:val="0"/>
        <w:spacing w:after="0"/>
        <w:ind w:left="1800"/>
        <w:textAlignment w:val="baseline"/>
        <w:rPr>
          <w:i/>
          <w:lang w:eastAsia="zh-TW"/>
        </w:rPr>
      </w:pPr>
      <w:r w:rsidRPr="002A087A">
        <w:rPr>
          <w:i/>
          <w:lang w:eastAsia="zh-TW"/>
        </w:rPr>
        <w:t>Consider Power class 2 and 1.5 for 2Tx requirements, Power class 3 and 2 for 1Tx requirements</w:t>
      </w:r>
    </w:p>
    <w:p w14:paraId="20933F71" w14:textId="77777777" w:rsidR="00FD24C8" w:rsidRPr="002A087A" w:rsidRDefault="00FD24C8" w:rsidP="00FD24C8">
      <w:pPr>
        <w:numPr>
          <w:ilvl w:val="3"/>
          <w:numId w:val="32"/>
        </w:numPr>
        <w:overflowPunct w:val="0"/>
        <w:autoSpaceDE w:val="0"/>
        <w:autoSpaceDN w:val="0"/>
        <w:adjustRightInd w:val="0"/>
        <w:spacing w:after="0"/>
        <w:ind w:left="1800"/>
        <w:textAlignment w:val="baseline"/>
        <w:rPr>
          <w:i/>
          <w:lang w:eastAsia="zh-TW"/>
        </w:rPr>
      </w:pPr>
      <w:r w:rsidRPr="002A087A">
        <w:rPr>
          <w:i/>
          <w:lang w:eastAsia="zh-TW"/>
        </w:rPr>
        <w:t xml:space="preserve">Requirement applicability of </w:t>
      </w:r>
      <w:proofErr w:type="spellStart"/>
      <w:r w:rsidRPr="002A087A">
        <w:rPr>
          <w:i/>
          <w:lang w:eastAsia="zh-TW"/>
        </w:rPr>
        <w:t>TxD</w:t>
      </w:r>
      <w:proofErr w:type="spellEnd"/>
      <w:r w:rsidRPr="002A087A">
        <w:rPr>
          <w:i/>
          <w:lang w:eastAsia="zh-TW"/>
        </w:rPr>
        <w:t xml:space="preserve"> and single-layer UL MIMO of the same UE shall be specified</w:t>
      </w:r>
    </w:p>
    <w:p w14:paraId="4BF5908A" w14:textId="77777777" w:rsidR="00FD24C8" w:rsidRPr="002A087A" w:rsidRDefault="00FD24C8" w:rsidP="00FD24C8">
      <w:pPr>
        <w:numPr>
          <w:ilvl w:val="3"/>
          <w:numId w:val="32"/>
        </w:numPr>
        <w:overflowPunct w:val="0"/>
        <w:autoSpaceDE w:val="0"/>
        <w:autoSpaceDN w:val="0"/>
        <w:adjustRightInd w:val="0"/>
        <w:spacing w:after="0"/>
        <w:ind w:left="1800"/>
        <w:textAlignment w:val="baseline"/>
        <w:rPr>
          <w:i/>
          <w:lang w:eastAsia="zh-TW"/>
        </w:rPr>
      </w:pPr>
      <w:r w:rsidRPr="002A087A">
        <w:rPr>
          <w:i/>
        </w:rPr>
        <w:t>C</w:t>
      </w:r>
      <w:r w:rsidRPr="002A087A">
        <w:rPr>
          <w:rFonts w:hint="eastAsia"/>
          <w:i/>
          <w:lang w:eastAsia="zh-CN"/>
        </w:rPr>
        <w:t>onsider</w:t>
      </w:r>
      <w:r w:rsidRPr="002A087A">
        <w:rPr>
          <w:i/>
        </w:rPr>
        <w:t xml:space="preserve"> further prioritization of test cases </w:t>
      </w:r>
    </w:p>
    <w:p w14:paraId="26B6EAB5" w14:textId="77777777" w:rsidR="00FD24C8" w:rsidRPr="002A087A" w:rsidRDefault="00FD24C8" w:rsidP="00FD24C8">
      <w:pPr>
        <w:numPr>
          <w:ilvl w:val="3"/>
          <w:numId w:val="32"/>
        </w:numPr>
        <w:overflowPunct w:val="0"/>
        <w:autoSpaceDE w:val="0"/>
        <w:autoSpaceDN w:val="0"/>
        <w:adjustRightInd w:val="0"/>
        <w:spacing w:after="0"/>
        <w:ind w:left="1800"/>
        <w:textAlignment w:val="baseline"/>
        <w:rPr>
          <w:i/>
          <w:lang w:eastAsia="zh-TW"/>
        </w:rPr>
      </w:pPr>
      <w:r w:rsidRPr="002A087A">
        <w:rPr>
          <w:i/>
          <w:lang w:eastAsia="zh-TW"/>
        </w:rPr>
        <w:t>Taking following as a starting point to further discuss which information needed including for information disclosure:</w:t>
      </w:r>
    </w:p>
    <w:p w14:paraId="5256DCCC" w14:textId="77777777" w:rsidR="00FD24C8" w:rsidRPr="002A087A" w:rsidRDefault="00FD24C8" w:rsidP="00FD24C8">
      <w:pPr>
        <w:numPr>
          <w:ilvl w:val="3"/>
          <w:numId w:val="35"/>
        </w:numPr>
        <w:overflowPunct w:val="0"/>
        <w:autoSpaceDE w:val="0"/>
        <w:autoSpaceDN w:val="0"/>
        <w:adjustRightInd w:val="0"/>
        <w:spacing w:after="0"/>
        <w:textAlignment w:val="baseline"/>
        <w:rPr>
          <w:i/>
          <w:lang w:eastAsia="zh-TW"/>
        </w:rPr>
      </w:pPr>
      <w:r w:rsidRPr="002A087A">
        <w:rPr>
          <w:i/>
          <w:lang w:eastAsia="zh-TW"/>
        </w:rPr>
        <w:t>[Number of models tested by the labs]</w:t>
      </w:r>
    </w:p>
    <w:p w14:paraId="69615D0B" w14:textId="77777777" w:rsidR="00FD24C8" w:rsidRPr="002A087A" w:rsidRDefault="00FD24C8" w:rsidP="00FD24C8">
      <w:pPr>
        <w:numPr>
          <w:ilvl w:val="3"/>
          <w:numId w:val="35"/>
        </w:numPr>
        <w:overflowPunct w:val="0"/>
        <w:autoSpaceDE w:val="0"/>
        <w:autoSpaceDN w:val="0"/>
        <w:adjustRightInd w:val="0"/>
        <w:spacing w:after="0"/>
        <w:textAlignment w:val="baseline"/>
        <w:rPr>
          <w:i/>
          <w:lang w:eastAsia="zh-TW"/>
        </w:rPr>
      </w:pPr>
      <w:r w:rsidRPr="002A087A">
        <w:rPr>
          <w:i/>
          <w:lang w:eastAsia="zh-TW"/>
        </w:rPr>
        <w:t xml:space="preserve"> Number of vendors that produced the models</w:t>
      </w:r>
    </w:p>
    <w:p w14:paraId="573B4E27" w14:textId="77777777" w:rsidR="00FD24C8" w:rsidRPr="002A087A" w:rsidRDefault="00FD24C8" w:rsidP="00FD24C8">
      <w:pPr>
        <w:numPr>
          <w:ilvl w:val="3"/>
          <w:numId w:val="35"/>
        </w:numPr>
        <w:overflowPunct w:val="0"/>
        <w:autoSpaceDE w:val="0"/>
        <w:autoSpaceDN w:val="0"/>
        <w:adjustRightInd w:val="0"/>
        <w:spacing w:after="0"/>
        <w:textAlignment w:val="baseline"/>
        <w:rPr>
          <w:i/>
          <w:lang w:eastAsia="zh-TW"/>
        </w:rPr>
      </w:pPr>
      <w:r w:rsidRPr="002A087A">
        <w:rPr>
          <w:i/>
          <w:lang w:eastAsia="zh-TW"/>
        </w:rPr>
        <w:t xml:space="preserve"> percentage of tested devices per vendor</w:t>
      </w:r>
    </w:p>
    <w:p w14:paraId="1932223C" w14:textId="77777777" w:rsidR="00FD24C8" w:rsidRPr="002A087A" w:rsidRDefault="00FD24C8" w:rsidP="00FD24C8">
      <w:pPr>
        <w:numPr>
          <w:ilvl w:val="3"/>
          <w:numId w:val="35"/>
        </w:numPr>
        <w:overflowPunct w:val="0"/>
        <w:autoSpaceDE w:val="0"/>
        <w:autoSpaceDN w:val="0"/>
        <w:adjustRightInd w:val="0"/>
        <w:spacing w:after="0"/>
        <w:textAlignment w:val="baseline"/>
        <w:rPr>
          <w:i/>
          <w:lang w:eastAsia="zh-TW"/>
        </w:rPr>
      </w:pPr>
      <w:r w:rsidRPr="002A087A">
        <w:rPr>
          <w:i/>
          <w:lang w:eastAsia="zh-TW"/>
        </w:rPr>
        <w:t xml:space="preserve"> Percentage of models per production year</w:t>
      </w:r>
    </w:p>
    <w:p w14:paraId="33581923" w14:textId="77777777" w:rsidR="00FD24C8" w:rsidRPr="002A087A" w:rsidRDefault="00FD24C8" w:rsidP="00FD24C8">
      <w:pPr>
        <w:numPr>
          <w:ilvl w:val="3"/>
          <w:numId w:val="35"/>
        </w:numPr>
        <w:overflowPunct w:val="0"/>
        <w:autoSpaceDE w:val="0"/>
        <w:autoSpaceDN w:val="0"/>
        <w:adjustRightInd w:val="0"/>
        <w:spacing w:after="0"/>
        <w:textAlignment w:val="baseline"/>
        <w:rPr>
          <w:i/>
          <w:lang w:eastAsia="zh-TW"/>
        </w:rPr>
      </w:pPr>
      <w:r w:rsidRPr="002A087A">
        <w:rPr>
          <w:i/>
          <w:lang w:eastAsia="zh-TW"/>
        </w:rPr>
        <w:t>[Power Class of the devices]</w:t>
      </w:r>
    </w:p>
    <w:p w14:paraId="55C9162D" w14:textId="77777777" w:rsidR="00FD24C8" w:rsidRPr="002A087A" w:rsidRDefault="00FD24C8" w:rsidP="00FD24C8">
      <w:pPr>
        <w:numPr>
          <w:ilvl w:val="0"/>
          <w:numId w:val="32"/>
        </w:numPr>
        <w:overflowPunct w:val="0"/>
        <w:autoSpaceDE w:val="0"/>
        <w:autoSpaceDN w:val="0"/>
        <w:adjustRightInd w:val="0"/>
        <w:spacing w:after="0"/>
        <w:textAlignment w:val="baseline"/>
        <w:rPr>
          <w:bCs/>
          <w:i/>
        </w:rPr>
      </w:pPr>
      <w:r w:rsidRPr="002A087A">
        <w:rPr>
          <w:bCs/>
          <w:i/>
        </w:rPr>
        <w:t xml:space="preserve">Note 1: Size 1 (wide, </w:t>
      </w:r>
      <w:r w:rsidRPr="002A087A">
        <w:rPr>
          <w:i/>
          <w:lang w:eastAsia="zh-TW"/>
        </w:rPr>
        <w:t>width &gt;72mm and ≤92mm</w:t>
      </w:r>
      <w:r w:rsidRPr="002A087A">
        <w:rPr>
          <w:bCs/>
          <w:i/>
        </w:rPr>
        <w:t xml:space="preserve">), Size 2 (narrow, </w:t>
      </w:r>
      <w:r w:rsidRPr="002A087A">
        <w:rPr>
          <w:i/>
          <w:lang w:eastAsia="zh-TW"/>
        </w:rPr>
        <w:t>width ≥56mm and ≤72mm</w:t>
      </w:r>
      <w:r w:rsidRPr="002A087A">
        <w:rPr>
          <w:bCs/>
          <w:i/>
        </w:rPr>
        <w:t>);</w:t>
      </w:r>
    </w:p>
    <w:p w14:paraId="1E649A9C" w14:textId="77777777" w:rsidR="00FD24C8" w:rsidRPr="002A087A" w:rsidRDefault="00FD24C8" w:rsidP="00FD24C8">
      <w:pPr>
        <w:numPr>
          <w:ilvl w:val="0"/>
          <w:numId w:val="32"/>
        </w:numPr>
        <w:overflowPunct w:val="0"/>
        <w:autoSpaceDE w:val="0"/>
        <w:autoSpaceDN w:val="0"/>
        <w:adjustRightInd w:val="0"/>
        <w:spacing w:after="0"/>
        <w:textAlignment w:val="baseline"/>
        <w:rPr>
          <w:bCs/>
          <w:i/>
        </w:rPr>
      </w:pPr>
      <w:r w:rsidRPr="002A087A">
        <w:rPr>
          <w:bCs/>
          <w:i/>
        </w:rPr>
        <w:t>Note 2: Browsing mode (hand phantom only), Talk mode (head and hand phantom);</w:t>
      </w:r>
    </w:p>
    <w:p w14:paraId="148C197B" w14:textId="77777777" w:rsidR="00FD24C8" w:rsidRPr="002A087A" w:rsidRDefault="00FD24C8" w:rsidP="00FD24C8">
      <w:pPr>
        <w:pStyle w:val="NO"/>
        <w:spacing w:after="0"/>
        <w:rPr>
          <w:i/>
        </w:rPr>
      </w:pPr>
    </w:p>
    <w:p w14:paraId="5DBA501C" w14:textId="77777777" w:rsidR="00FD24C8" w:rsidRPr="002A087A" w:rsidRDefault="00FD24C8" w:rsidP="00FD24C8">
      <w:pPr>
        <w:numPr>
          <w:ilvl w:val="0"/>
          <w:numId w:val="33"/>
        </w:numPr>
        <w:overflowPunct w:val="0"/>
        <w:autoSpaceDE w:val="0"/>
        <w:autoSpaceDN w:val="0"/>
        <w:adjustRightInd w:val="0"/>
        <w:spacing w:after="0"/>
        <w:textAlignment w:val="baseline"/>
        <w:rPr>
          <w:rFonts w:eastAsia="Calibri"/>
          <w:i/>
          <w:lang w:val="en-US"/>
        </w:rPr>
      </w:pPr>
      <w:r w:rsidRPr="002A087A">
        <w:rPr>
          <w:rFonts w:eastAsia="Calibri"/>
          <w:i/>
          <w:lang w:val="en-US"/>
        </w:rPr>
        <w:t xml:space="preserve">Specify TRP TRS requirements and </w:t>
      </w:r>
      <w:r w:rsidRPr="002A087A">
        <w:rPr>
          <w:i/>
          <w:lang w:eastAsia="zh-TW"/>
        </w:rPr>
        <w:t>recommended tolerance</w:t>
      </w:r>
      <w:r w:rsidRPr="002A087A">
        <w:rPr>
          <w:rFonts w:eastAsia="Calibri"/>
          <w:i/>
          <w:lang w:val="en-US"/>
        </w:rPr>
        <w:t xml:space="preserve"> for UE with NR 2Tx for handheld UE based on enhanced reference test method and defined performance part framework </w:t>
      </w:r>
    </w:p>
    <w:p w14:paraId="4FA02680" w14:textId="77777777" w:rsidR="00FD24C8" w:rsidRPr="002A087A" w:rsidRDefault="00FD24C8" w:rsidP="00FD24C8">
      <w:pPr>
        <w:numPr>
          <w:ilvl w:val="1"/>
          <w:numId w:val="36"/>
        </w:numPr>
        <w:overflowPunct w:val="0"/>
        <w:autoSpaceDE w:val="0"/>
        <w:autoSpaceDN w:val="0"/>
        <w:adjustRightInd w:val="0"/>
        <w:spacing w:after="0"/>
        <w:textAlignment w:val="baseline"/>
        <w:rPr>
          <w:i/>
          <w:lang w:eastAsia="zh-TW"/>
        </w:rPr>
      </w:pPr>
      <w:r w:rsidRPr="002A087A">
        <w:rPr>
          <w:i/>
          <w:lang w:eastAsia="zh-TW"/>
        </w:rPr>
        <w:t>Specify the requirements and test tolerance for UE with SA mode</w:t>
      </w:r>
    </w:p>
    <w:p w14:paraId="4DF1DEA8" w14:textId="77777777" w:rsidR="00FD24C8" w:rsidRPr="002A087A" w:rsidRDefault="00FD24C8" w:rsidP="00FD24C8">
      <w:pPr>
        <w:numPr>
          <w:ilvl w:val="2"/>
          <w:numId w:val="31"/>
        </w:numPr>
        <w:overflowPunct w:val="0"/>
        <w:autoSpaceDE w:val="0"/>
        <w:autoSpaceDN w:val="0"/>
        <w:adjustRightInd w:val="0"/>
        <w:spacing w:after="0"/>
        <w:textAlignment w:val="baseline"/>
        <w:rPr>
          <w:i/>
          <w:lang w:eastAsia="zh-TW"/>
        </w:rPr>
      </w:pPr>
      <w:r w:rsidRPr="002A087A">
        <w:rPr>
          <w:i/>
          <w:lang w:eastAsia="zh-CN"/>
        </w:rPr>
        <w:t xml:space="preserve">Band n41, n77 and n78, as the first priority </w:t>
      </w:r>
    </w:p>
    <w:p w14:paraId="52F7AAEC" w14:textId="77777777" w:rsidR="00FD24C8" w:rsidRPr="002A087A" w:rsidRDefault="00FD24C8" w:rsidP="00FD24C8">
      <w:pPr>
        <w:numPr>
          <w:ilvl w:val="2"/>
          <w:numId w:val="31"/>
        </w:numPr>
        <w:overflowPunct w:val="0"/>
        <w:autoSpaceDE w:val="0"/>
        <w:autoSpaceDN w:val="0"/>
        <w:adjustRightInd w:val="0"/>
        <w:spacing w:after="0"/>
        <w:textAlignment w:val="baseline"/>
        <w:rPr>
          <w:i/>
          <w:lang w:eastAsia="zh-CN"/>
        </w:rPr>
      </w:pPr>
      <w:r w:rsidRPr="002A087A">
        <w:rPr>
          <w:i/>
          <w:lang w:eastAsia="zh-CN"/>
        </w:rPr>
        <w:t xml:space="preserve">FDD bands are not precluded </w:t>
      </w:r>
    </w:p>
    <w:p w14:paraId="0264FC0D" w14:textId="77777777" w:rsidR="00FD24C8" w:rsidRPr="002A087A" w:rsidRDefault="00FD24C8" w:rsidP="00FD24C8">
      <w:pPr>
        <w:numPr>
          <w:ilvl w:val="2"/>
          <w:numId w:val="31"/>
        </w:numPr>
        <w:overflowPunct w:val="0"/>
        <w:autoSpaceDE w:val="0"/>
        <w:autoSpaceDN w:val="0"/>
        <w:adjustRightInd w:val="0"/>
        <w:spacing w:after="0"/>
        <w:textAlignment w:val="baseline"/>
        <w:rPr>
          <w:i/>
          <w:lang w:eastAsia="zh-TW"/>
        </w:rPr>
      </w:pPr>
      <w:r w:rsidRPr="002A087A">
        <w:rPr>
          <w:i/>
          <w:lang w:eastAsia="zh-TW"/>
        </w:rPr>
        <w:t>SA with 1 CC is the first priority</w:t>
      </w:r>
    </w:p>
    <w:p w14:paraId="772629CE" w14:textId="77777777" w:rsidR="00FD24C8" w:rsidRPr="002A087A" w:rsidRDefault="00FD24C8" w:rsidP="00FD24C8">
      <w:pPr>
        <w:spacing w:after="0"/>
        <w:rPr>
          <w:bCs/>
          <w:i/>
        </w:rPr>
      </w:pPr>
    </w:p>
    <w:p w14:paraId="0E1EAEB0" w14:textId="77777777" w:rsidR="00FD24C8" w:rsidRPr="002A087A" w:rsidRDefault="00FD24C8" w:rsidP="00FD24C8">
      <w:pPr>
        <w:numPr>
          <w:ilvl w:val="0"/>
          <w:numId w:val="30"/>
        </w:numPr>
        <w:overflowPunct w:val="0"/>
        <w:autoSpaceDE w:val="0"/>
        <w:autoSpaceDN w:val="0"/>
        <w:adjustRightInd w:val="0"/>
        <w:spacing w:after="0"/>
        <w:textAlignment w:val="baseline"/>
        <w:rPr>
          <w:rFonts w:eastAsia="Calibri"/>
          <w:i/>
          <w:lang w:val="en-US"/>
        </w:rPr>
      </w:pPr>
      <w:r w:rsidRPr="002A087A">
        <w:rPr>
          <w:rFonts w:eastAsia="Calibri"/>
          <w:i/>
          <w:lang w:val="en-US"/>
        </w:rPr>
        <w:t xml:space="preserve">Specify TRP TRS requirements and </w:t>
      </w:r>
      <w:r w:rsidRPr="002A087A">
        <w:rPr>
          <w:i/>
          <w:lang w:eastAsia="zh-TW"/>
        </w:rPr>
        <w:t>recommended tolerance</w:t>
      </w:r>
      <w:r w:rsidRPr="002A087A">
        <w:rPr>
          <w:rFonts w:eastAsia="Calibri"/>
          <w:i/>
          <w:lang w:val="en-US"/>
        </w:rPr>
        <w:t xml:space="preserve"> for UE with NR 1Tx (SA and EN-DC) based on reference test method and defined performance part framework</w:t>
      </w:r>
    </w:p>
    <w:p w14:paraId="4A20613D" w14:textId="77777777" w:rsidR="00FD24C8" w:rsidRPr="002A087A" w:rsidRDefault="00FD24C8" w:rsidP="00FD24C8">
      <w:pPr>
        <w:numPr>
          <w:ilvl w:val="1"/>
          <w:numId w:val="36"/>
        </w:numPr>
        <w:overflowPunct w:val="0"/>
        <w:autoSpaceDE w:val="0"/>
        <w:autoSpaceDN w:val="0"/>
        <w:adjustRightInd w:val="0"/>
        <w:spacing w:after="0"/>
        <w:textAlignment w:val="baseline"/>
        <w:rPr>
          <w:i/>
          <w:lang w:eastAsia="zh-TW"/>
        </w:rPr>
      </w:pPr>
      <w:r w:rsidRPr="002A087A">
        <w:rPr>
          <w:i/>
          <w:lang w:eastAsia="zh-TW"/>
        </w:rPr>
        <w:t xml:space="preserve">Specify the requirements and recommended tolerance for UE </w:t>
      </w:r>
    </w:p>
    <w:p w14:paraId="573F500E" w14:textId="77777777" w:rsidR="00FD24C8" w:rsidRPr="002A087A" w:rsidRDefault="00FD24C8" w:rsidP="00FD24C8">
      <w:pPr>
        <w:numPr>
          <w:ilvl w:val="2"/>
          <w:numId w:val="31"/>
        </w:numPr>
        <w:overflowPunct w:val="0"/>
        <w:autoSpaceDE w:val="0"/>
        <w:autoSpaceDN w:val="0"/>
        <w:adjustRightInd w:val="0"/>
        <w:spacing w:after="0"/>
        <w:textAlignment w:val="baseline"/>
        <w:rPr>
          <w:i/>
          <w:lang w:eastAsia="zh-TW"/>
        </w:rPr>
      </w:pPr>
      <w:r w:rsidRPr="002A087A">
        <w:rPr>
          <w:i/>
          <w:lang w:eastAsia="zh-CN"/>
        </w:rPr>
        <w:t>SA: n3, n5, n7, n8, and n28 with PC3, n1, n77 and n79 with PC2 and PC3</w:t>
      </w:r>
    </w:p>
    <w:p w14:paraId="32EEFC55" w14:textId="77777777" w:rsidR="00FD24C8" w:rsidRPr="002A087A" w:rsidRDefault="00FD24C8" w:rsidP="00FD24C8">
      <w:pPr>
        <w:numPr>
          <w:ilvl w:val="3"/>
          <w:numId w:val="31"/>
        </w:numPr>
        <w:overflowPunct w:val="0"/>
        <w:autoSpaceDE w:val="0"/>
        <w:autoSpaceDN w:val="0"/>
        <w:adjustRightInd w:val="0"/>
        <w:spacing w:after="0"/>
        <w:textAlignment w:val="baseline"/>
        <w:rPr>
          <w:i/>
          <w:lang w:eastAsia="zh-TW"/>
        </w:rPr>
      </w:pPr>
      <w:r w:rsidRPr="002A087A">
        <w:rPr>
          <w:i/>
          <w:lang w:eastAsia="zh-TW"/>
        </w:rPr>
        <w:t>For talk mode requirements, n41 and n78 with PC2 should also be additionally considered</w:t>
      </w:r>
    </w:p>
    <w:p w14:paraId="15531B27" w14:textId="77777777" w:rsidR="00FD24C8" w:rsidRPr="002A087A" w:rsidRDefault="00FD24C8" w:rsidP="00FD24C8">
      <w:pPr>
        <w:numPr>
          <w:ilvl w:val="3"/>
          <w:numId w:val="31"/>
        </w:numPr>
        <w:overflowPunct w:val="0"/>
        <w:autoSpaceDE w:val="0"/>
        <w:autoSpaceDN w:val="0"/>
        <w:adjustRightInd w:val="0"/>
        <w:spacing w:after="0"/>
        <w:textAlignment w:val="baseline"/>
        <w:rPr>
          <w:i/>
          <w:lang w:eastAsia="zh-TW"/>
        </w:rPr>
      </w:pPr>
      <w:r w:rsidRPr="002A087A">
        <w:rPr>
          <w:i/>
        </w:rPr>
        <w:t>Further prioritization on band list not precluded</w:t>
      </w:r>
    </w:p>
    <w:p w14:paraId="30456B94" w14:textId="77777777" w:rsidR="00FD24C8" w:rsidRPr="002A087A" w:rsidRDefault="00FD24C8" w:rsidP="00FD24C8">
      <w:pPr>
        <w:numPr>
          <w:ilvl w:val="2"/>
          <w:numId w:val="31"/>
        </w:numPr>
        <w:overflowPunct w:val="0"/>
        <w:autoSpaceDE w:val="0"/>
        <w:autoSpaceDN w:val="0"/>
        <w:adjustRightInd w:val="0"/>
        <w:spacing w:after="0"/>
        <w:textAlignment w:val="baseline"/>
        <w:rPr>
          <w:i/>
          <w:lang w:eastAsia="zh-CN"/>
        </w:rPr>
      </w:pPr>
      <w:r w:rsidRPr="002A087A">
        <w:rPr>
          <w:i/>
          <w:lang w:eastAsia="zh-CN"/>
        </w:rPr>
        <w:lastRenderedPageBreak/>
        <w:t>EN-DC: NR SA bands</w:t>
      </w:r>
      <w:r w:rsidRPr="002A087A">
        <w:rPr>
          <w:rFonts w:hint="eastAsia"/>
          <w:i/>
          <w:lang w:eastAsia="zh-CN"/>
        </w:rPr>
        <w:t xml:space="preserve"> related EN-DC band combinations are the first priority</w:t>
      </w:r>
      <w:r w:rsidRPr="002A087A">
        <w:rPr>
          <w:i/>
          <w:lang w:eastAsia="zh-CN"/>
        </w:rPr>
        <w:t>, only NR carrier requirement will be specified</w:t>
      </w:r>
    </w:p>
    <w:p w14:paraId="723CE062" w14:textId="77777777" w:rsidR="00FD24C8" w:rsidRPr="002A087A" w:rsidRDefault="00FD24C8" w:rsidP="00FD24C8">
      <w:pPr>
        <w:numPr>
          <w:ilvl w:val="3"/>
          <w:numId w:val="34"/>
        </w:numPr>
        <w:overflowPunct w:val="0"/>
        <w:autoSpaceDE w:val="0"/>
        <w:autoSpaceDN w:val="0"/>
        <w:adjustRightInd w:val="0"/>
        <w:spacing w:after="0"/>
        <w:textAlignment w:val="baseline"/>
        <w:rPr>
          <w:i/>
          <w:lang w:eastAsia="zh-CN"/>
        </w:rPr>
      </w:pPr>
      <w:r w:rsidRPr="002A087A">
        <w:rPr>
          <w:i/>
          <w:lang w:eastAsia="zh-CN"/>
        </w:rPr>
        <w:t>Rel-17 band combination conclusions in TS 38.161 should be the basis</w:t>
      </w:r>
    </w:p>
    <w:p w14:paraId="247904B7" w14:textId="77777777" w:rsidR="00FD24C8" w:rsidRPr="002A087A" w:rsidRDefault="00FD24C8" w:rsidP="00FD24C8">
      <w:pPr>
        <w:numPr>
          <w:ilvl w:val="3"/>
          <w:numId w:val="34"/>
        </w:numPr>
        <w:overflowPunct w:val="0"/>
        <w:autoSpaceDE w:val="0"/>
        <w:autoSpaceDN w:val="0"/>
        <w:adjustRightInd w:val="0"/>
        <w:spacing w:after="0"/>
        <w:textAlignment w:val="baseline"/>
        <w:rPr>
          <w:i/>
          <w:lang w:eastAsia="zh-CN"/>
        </w:rPr>
      </w:pPr>
      <w:r w:rsidRPr="002A087A">
        <w:rPr>
          <w:i/>
          <w:lang w:eastAsia="zh-CN"/>
        </w:rPr>
        <w:t>For each newly added NR band to the scope, at least one example band combination shall be defined</w:t>
      </w:r>
    </w:p>
    <w:p w14:paraId="2C5C09C5" w14:textId="77777777" w:rsidR="00DF4B9E" w:rsidRPr="002A087A" w:rsidRDefault="00DF4B9E" w:rsidP="00C6732C">
      <w:pPr>
        <w:rPr>
          <w:b/>
          <w:u w:val="single"/>
          <w:lang w:eastAsia="ko-KR"/>
        </w:rPr>
      </w:pPr>
    </w:p>
    <w:p w14:paraId="29E1CE77" w14:textId="61EF9F9C" w:rsidR="00C6732C" w:rsidRPr="002A087A" w:rsidRDefault="00C6732C" w:rsidP="00C6732C">
      <w:pPr>
        <w:rPr>
          <w:b/>
          <w:u w:val="single"/>
          <w:lang w:eastAsia="ko-KR"/>
        </w:rPr>
      </w:pPr>
      <w:r w:rsidRPr="002A087A">
        <w:rPr>
          <w:b/>
          <w:u w:val="single"/>
          <w:lang w:eastAsia="ko-KR"/>
        </w:rPr>
        <w:t>Issue 4-</w:t>
      </w:r>
      <w:r w:rsidR="00B97DDF" w:rsidRPr="002A087A">
        <w:rPr>
          <w:b/>
          <w:u w:val="single"/>
          <w:lang w:eastAsia="ko-KR"/>
        </w:rPr>
        <w:t>2</w:t>
      </w:r>
      <w:r w:rsidRPr="002A087A">
        <w:rPr>
          <w:b/>
          <w:u w:val="single"/>
          <w:lang w:eastAsia="ko-KR"/>
        </w:rPr>
        <w:t xml:space="preserve">-1: </w:t>
      </w:r>
      <w:r w:rsidR="00135CD4" w:rsidRPr="002A087A">
        <w:rPr>
          <w:b/>
          <w:u w:val="single"/>
          <w:lang w:eastAsia="ko-KR"/>
        </w:rPr>
        <w:t>Power class</w:t>
      </w:r>
    </w:p>
    <w:p w14:paraId="56BA6E8C" w14:textId="77777777" w:rsidR="00C6732C" w:rsidRPr="002A087A" w:rsidRDefault="00C6732C" w:rsidP="00C673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1584001" w14:textId="03869B8A" w:rsidR="00C6732C" w:rsidRPr="002A087A" w:rsidRDefault="00C6732C" w:rsidP="00135C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FD24C8" w:rsidRPr="002A087A">
        <w:rPr>
          <w:rFonts w:eastAsia="宋体"/>
          <w:szCs w:val="24"/>
          <w:lang w:eastAsia="zh-CN"/>
        </w:rPr>
        <w:t>Power class 2 and 1.5 for 2Tx requirements, Power class 3 and 2 for 1Tx requirements</w:t>
      </w:r>
      <w:r w:rsidRPr="002A087A">
        <w:rPr>
          <w:rFonts w:eastAsia="宋体"/>
          <w:szCs w:val="24"/>
          <w:lang w:eastAsia="zh-CN"/>
        </w:rPr>
        <w:t xml:space="preserve"> (</w:t>
      </w:r>
      <w:r w:rsidR="004C368C" w:rsidRPr="002A087A">
        <w:rPr>
          <w:rFonts w:eastAsia="宋体"/>
          <w:szCs w:val="24"/>
          <w:lang w:eastAsia="zh-CN"/>
        </w:rPr>
        <w:t xml:space="preserve">keep </w:t>
      </w:r>
      <w:r w:rsidR="00FD24C8" w:rsidRPr="002A087A">
        <w:rPr>
          <w:rFonts w:eastAsia="宋体"/>
          <w:szCs w:val="24"/>
          <w:lang w:eastAsia="zh-CN"/>
        </w:rPr>
        <w:t>same as WID)</w:t>
      </w:r>
    </w:p>
    <w:p w14:paraId="019C2F59" w14:textId="0290B7FC" w:rsidR="00C6732C" w:rsidRPr="002A087A" w:rsidRDefault="00C6732C" w:rsidP="00C673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w:t>
      </w:r>
      <w:r w:rsidR="00FD24C8" w:rsidRPr="002A087A">
        <w:rPr>
          <w:rFonts w:eastAsia="宋体"/>
          <w:szCs w:val="24"/>
          <w:lang w:eastAsia="zh-CN"/>
        </w:rPr>
        <w:t>2</w:t>
      </w:r>
      <w:r w:rsidRPr="002A087A">
        <w:rPr>
          <w:rFonts w:eastAsia="宋体"/>
          <w:szCs w:val="24"/>
          <w:lang w:eastAsia="zh-CN"/>
        </w:rPr>
        <w:t xml:space="preserve">: </w:t>
      </w:r>
      <w:r w:rsidR="00FD24C8" w:rsidRPr="002A087A">
        <w:rPr>
          <w:rFonts w:eastAsia="宋体"/>
          <w:szCs w:val="24"/>
          <w:lang w:eastAsia="zh-CN"/>
        </w:rPr>
        <w:t>For the frequency bands that support both PC2 and PC3, give priority to specifying the PC2 requirements, i.e., n1, n77 and n79 for PC2, n3/n5/n7/n8 and n28 for PC3. (CAICT)</w:t>
      </w:r>
    </w:p>
    <w:p w14:paraId="04EEFE77" w14:textId="3E5451C6" w:rsidR="00FD24C8" w:rsidRPr="002A087A" w:rsidRDefault="00FD24C8" w:rsidP="00C673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3: </w:t>
      </w:r>
      <w:r w:rsidR="008D3A9C">
        <w:rPr>
          <w:rFonts w:eastAsia="宋体"/>
          <w:szCs w:val="24"/>
          <w:lang w:eastAsia="zh-CN"/>
        </w:rPr>
        <w:t>others</w:t>
      </w:r>
    </w:p>
    <w:p w14:paraId="5FD119A9" w14:textId="5F6BB761" w:rsidR="00C6732C" w:rsidRDefault="00C6732C" w:rsidP="00C673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4266FD79" w14:textId="1CED4855" w:rsidR="00A8122E" w:rsidRDefault="00A8122E" w:rsidP="00A812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bands support PC2 and PC3, both requirements are needed. RAN4 can further discuss how to define PC3, </w:t>
      </w:r>
      <w:r>
        <w:rPr>
          <w:rFonts w:eastAsia="宋体" w:hint="eastAsia"/>
          <w:szCs w:val="24"/>
          <w:lang w:eastAsia="zh-CN"/>
        </w:rPr>
        <w:t>e</w:t>
      </w:r>
      <w:r>
        <w:rPr>
          <w:rFonts w:eastAsia="宋体"/>
          <w:szCs w:val="24"/>
          <w:lang w:eastAsia="zh-CN"/>
        </w:rPr>
        <w:t>.g. measurement or offset from PC2.</w:t>
      </w:r>
    </w:p>
    <w:p w14:paraId="67EE0627" w14:textId="77777777" w:rsidR="008D3A9C" w:rsidRPr="002A087A" w:rsidRDefault="008D3A9C" w:rsidP="008D3A9C">
      <w:pPr>
        <w:pStyle w:val="aff8"/>
        <w:overflowPunct/>
        <w:autoSpaceDE/>
        <w:autoSpaceDN/>
        <w:adjustRightInd/>
        <w:spacing w:after="120"/>
        <w:ind w:left="720" w:firstLineChars="0" w:firstLine="0"/>
        <w:textAlignment w:val="auto"/>
        <w:rPr>
          <w:rFonts w:eastAsia="宋体"/>
          <w:szCs w:val="24"/>
          <w:lang w:eastAsia="zh-CN"/>
        </w:rPr>
      </w:pPr>
    </w:p>
    <w:p w14:paraId="169A48D5" w14:textId="2E69B6DC" w:rsidR="00135CD4" w:rsidRPr="002A087A" w:rsidRDefault="00135CD4" w:rsidP="00135CD4">
      <w:pPr>
        <w:rPr>
          <w:b/>
          <w:u w:val="single"/>
          <w:lang w:eastAsia="ko-KR"/>
        </w:rPr>
      </w:pPr>
      <w:r w:rsidRPr="002A087A">
        <w:rPr>
          <w:b/>
          <w:u w:val="single"/>
          <w:lang w:eastAsia="ko-KR"/>
        </w:rPr>
        <w:t xml:space="preserve">Issue 4-2-2: Usage scenario </w:t>
      </w:r>
    </w:p>
    <w:p w14:paraId="37E8E174" w14:textId="77777777" w:rsidR="00135CD4" w:rsidRPr="002A087A" w:rsidRDefault="00135CD4" w:rsidP="00135C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C1E0351" w14:textId="25DBD6C8" w:rsidR="00135CD4" w:rsidRPr="002A087A" w:rsidRDefault="00135CD4" w:rsidP="00135C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w:t>
      </w:r>
      <w:r w:rsidR="009A712F" w:rsidRPr="002A087A">
        <w:rPr>
          <w:rFonts w:eastAsia="宋体"/>
          <w:szCs w:val="24"/>
          <w:lang w:eastAsia="zh-CN"/>
        </w:rPr>
        <w:t>:</w:t>
      </w:r>
      <w:r w:rsidR="00FD24C8" w:rsidRPr="002A087A">
        <w:rPr>
          <w:rFonts w:eastAsia="宋体"/>
          <w:szCs w:val="24"/>
          <w:lang w:eastAsia="zh-CN"/>
        </w:rPr>
        <w:t xml:space="preserve"> </w:t>
      </w:r>
      <w:r w:rsidR="009A712F" w:rsidRPr="002A087A">
        <w:rPr>
          <w:rFonts w:eastAsia="宋体"/>
          <w:szCs w:val="24"/>
          <w:lang w:eastAsia="zh-CN"/>
        </w:rPr>
        <w:t>B</w:t>
      </w:r>
      <w:r w:rsidR="00FD24C8" w:rsidRPr="002A087A">
        <w:rPr>
          <w:rFonts w:eastAsia="宋体"/>
          <w:szCs w:val="24"/>
          <w:lang w:eastAsia="zh-CN"/>
        </w:rPr>
        <w:t>oth browsing mode and talk mode (</w:t>
      </w:r>
      <w:r w:rsidR="009A712F" w:rsidRPr="002A087A">
        <w:rPr>
          <w:rFonts w:eastAsia="宋体"/>
          <w:szCs w:val="24"/>
          <w:lang w:eastAsia="zh-CN"/>
        </w:rPr>
        <w:t>Apple, vivo</w:t>
      </w:r>
      <w:r w:rsidR="00FD24C8" w:rsidRPr="002A087A">
        <w:rPr>
          <w:rFonts w:eastAsia="宋体"/>
          <w:szCs w:val="24"/>
          <w:lang w:eastAsia="zh-CN"/>
        </w:rPr>
        <w:t>)</w:t>
      </w:r>
    </w:p>
    <w:p w14:paraId="26723503" w14:textId="178933BA" w:rsidR="00135CD4" w:rsidRPr="002A087A" w:rsidRDefault="00135CD4" w:rsidP="00135C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w:t>
      </w:r>
      <w:r w:rsidR="009A712F" w:rsidRPr="002A087A">
        <w:rPr>
          <w:rFonts w:eastAsia="宋体"/>
          <w:szCs w:val="24"/>
          <w:lang w:eastAsia="zh-CN"/>
        </w:rPr>
        <w:t>2</w:t>
      </w:r>
      <w:r w:rsidRPr="002A087A">
        <w:rPr>
          <w:rFonts w:eastAsia="宋体"/>
          <w:szCs w:val="24"/>
          <w:lang w:eastAsia="zh-CN"/>
        </w:rPr>
        <w:t xml:space="preserve">: </w:t>
      </w:r>
      <w:r w:rsidR="009A712F" w:rsidRPr="002A087A">
        <w:rPr>
          <w:rFonts w:eastAsia="宋体"/>
          <w:szCs w:val="24"/>
          <w:lang w:eastAsia="zh-CN"/>
        </w:rPr>
        <w:t>Talk mode (BHH) requirement work is prioritized (Samsung)</w:t>
      </w:r>
    </w:p>
    <w:p w14:paraId="05921ED8" w14:textId="033598F0" w:rsidR="00E141B5" w:rsidRPr="002A087A" w:rsidRDefault="00433112" w:rsidP="00135C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3: Prioritization is needed, FFS browsing mode or talking mode</w:t>
      </w:r>
      <w:r w:rsidR="003A7D34">
        <w:rPr>
          <w:rFonts w:eastAsia="宋体"/>
          <w:szCs w:val="24"/>
          <w:lang w:eastAsia="zh-CN"/>
        </w:rPr>
        <w:t>.</w:t>
      </w:r>
      <w:r w:rsidRPr="002A087A">
        <w:rPr>
          <w:rFonts w:eastAsia="宋体"/>
          <w:szCs w:val="24"/>
          <w:lang w:eastAsia="zh-CN"/>
        </w:rPr>
        <w:t xml:space="preserve"> (CAICT)</w:t>
      </w:r>
    </w:p>
    <w:p w14:paraId="06686DDD" w14:textId="55FCAA09" w:rsidR="00135CD4" w:rsidRDefault="00135CD4" w:rsidP="00135C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9140E35" w14:textId="74D85643" w:rsidR="00A8122E" w:rsidRPr="002A087A" w:rsidRDefault="00A8122E" w:rsidP="00A812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Both scenarios are important for TRP/TRS requirements</w:t>
      </w:r>
    </w:p>
    <w:p w14:paraId="5D75AAD0" w14:textId="77777777" w:rsidR="00BD5DAB" w:rsidRPr="002A087A" w:rsidRDefault="00BD5DAB" w:rsidP="00BD5DAB">
      <w:pPr>
        <w:rPr>
          <w:lang w:val="en-US" w:eastAsia="zh-CN"/>
        </w:rPr>
      </w:pPr>
    </w:p>
    <w:p w14:paraId="0626E095" w14:textId="4A87E9E0" w:rsidR="00BD5DAB" w:rsidRPr="002A087A" w:rsidRDefault="00BD5DAB" w:rsidP="00BD5DAB">
      <w:pPr>
        <w:rPr>
          <w:b/>
          <w:u w:val="single"/>
          <w:lang w:eastAsia="ko-KR"/>
        </w:rPr>
      </w:pPr>
      <w:r w:rsidRPr="002A087A">
        <w:rPr>
          <w:b/>
          <w:u w:val="single"/>
          <w:lang w:eastAsia="ko-KR"/>
        </w:rPr>
        <w:t xml:space="preserve">Issue 4-2-3: </w:t>
      </w:r>
      <w:r w:rsidR="006348F0" w:rsidRPr="002A087A">
        <w:rPr>
          <w:b/>
          <w:u w:val="single"/>
          <w:lang w:eastAsia="ko-KR"/>
        </w:rPr>
        <w:t>Tx capability</w:t>
      </w:r>
      <w:r w:rsidRPr="002A087A">
        <w:rPr>
          <w:b/>
          <w:u w:val="single"/>
          <w:lang w:eastAsia="ko-KR"/>
        </w:rPr>
        <w:t xml:space="preserve"> </w:t>
      </w:r>
    </w:p>
    <w:p w14:paraId="1C8260A4" w14:textId="77777777" w:rsidR="00BD5DAB" w:rsidRPr="002A087A" w:rsidRDefault="00BD5DAB" w:rsidP="00BD5DA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0C22302" w14:textId="3A38E3DD" w:rsidR="00BD5DAB" w:rsidRPr="002A087A" w:rsidRDefault="00BD5DAB" w:rsidP="00BD5DA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Both </w:t>
      </w:r>
      <w:r w:rsidR="00465293" w:rsidRPr="002A087A">
        <w:rPr>
          <w:rFonts w:eastAsia="宋体"/>
          <w:szCs w:val="24"/>
          <w:lang w:eastAsia="zh-CN"/>
        </w:rPr>
        <w:t>1Tx and 2Tx requirements</w:t>
      </w:r>
      <w:r w:rsidR="003A7D34">
        <w:rPr>
          <w:rFonts w:eastAsia="宋体"/>
          <w:szCs w:val="24"/>
          <w:lang w:eastAsia="zh-CN"/>
        </w:rPr>
        <w:t>.</w:t>
      </w:r>
      <w:r w:rsidRPr="002A087A">
        <w:rPr>
          <w:rFonts w:eastAsia="宋体"/>
          <w:szCs w:val="24"/>
          <w:lang w:eastAsia="zh-CN"/>
        </w:rPr>
        <w:t xml:space="preserve"> (vivo</w:t>
      </w:r>
      <w:r w:rsidR="00F96DA8">
        <w:rPr>
          <w:rFonts w:eastAsia="宋体"/>
          <w:szCs w:val="24"/>
          <w:lang w:eastAsia="zh-CN"/>
        </w:rPr>
        <w:t>, Apple</w:t>
      </w:r>
      <w:r w:rsidRPr="002A087A">
        <w:rPr>
          <w:rFonts w:eastAsia="宋体"/>
          <w:szCs w:val="24"/>
          <w:lang w:eastAsia="zh-CN"/>
        </w:rPr>
        <w:t>)</w:t>
      </w:r>
    </w:p>
    <w:p w14:paraId="42C5DCBE" w14:textId="338A635D" w:rsidR="00BD5DAB" w:rsidRPr="002A087A" w:rsidRDefault="00BD5DAB" w:rsidP="00BD5DA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2: </w:t>
      </w:r>
      <w:r w:rsidR="00465293" w:rsidRPr="002A087A">
        <w:rPr>
          <w:rFonts w:eastAsia="宋体"/>
          <w:szCs w:val="24"/>
          <w:lang w:eastAsia="zh-CN"/>
        </w:rPr>
        <w:t>1Tx requirement work are prioritized than 2Tx</w:t>
      </w:r>
      <w:r w:rsidR="003A7D34">
        <w:rPr>
          <w:rFonts w:eastAsia="宋体"/>
          <w:szCs w:val="24"/>
          <w:lang w:eastAsia="zh-CN"/>
        </w:rPr>
        <w:t>.</w:t>
      </w:r>
      <w:r w:rsidR="00465293" w:rsidRPr="002A087A">
        <w:rPr>
          <w:rFonts w:eastAsia="宋体"/>
          <w:szCs w:val="24"/>
          <w:lang w:eastAsia="zh-CN"/>
        </w:rPr>
        <w:t xml:space="preserve"> </w:t>
      </w:r>
      <w:r w:rsidRPr="002A087A">
        <w:rPr>
          <w:rFonts w:eastAsia="宋体"/>
          <w:szCs w:val="24"/>
          <w:lang w:eastAsia="zh-CN"/>
        </w:rPr>
        <w:t>(Samsung</w:t>
      </w:r>
      <w:r w:rsidR="00E141B5" w:rsidRPr="002A087A">
        <w:rPr>
          <w:rFonts w:eastAsia="宋体"/>
          <w:szCs w:val="24"/>
          <w:lang w:eastAsia="zh-CN"/>
        </w:rPr>
        <w:t>, CAICT</w:t>
      </w:r>
      <w:r w:rsidRPr="002A087A">
        <w:rPr>
          <w:rFonts w:eastAsia="宋体"/>
          <w:szCs w:val="24"/>
          <w:lang w:eastAsia="zh-CN"/>
        </w:rPr>
        <w:t>)</w:t>
      </w:r>
    </w:p>
    <w:p w14:paraId="1B307AC2" w14:textId="79E1AC8D" w:rsidR="004B38CF" w:rsidRPr="002A087A" w:rsidRDefault="004B38CF" w:rsidP="00BD5DA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3: For UE supporting both </w:t>
      </w:r>
      <w:proofErr w:type="spellStart"/>
      <w:r w:rsidRPr="002A087A">
        <w:rPr>
          <w:rFonts w:eastAsia="宋体"/>
          <w:szCs w:val="24"/>
          <w:lang w:eastAsia="zh-CN"/>
        </w:rPr>
        <w:t>TxD</w:t>
      </w:r>
      <w:proofErr w:type="spellEnd"/>
      <w:r w:rsidRPr="002A087A">
        <w:rPr>
          <w:rFonts w:eastAsia="宋体"/>
          <w:szCs w:val="24"/>
          <w:lang w:eastAsia="zh-CN"/>
        </w:rPr>
        <w:t xml:space="preserve"> and single layer UL-MIMO, one set of TRP/TRS requirement should be defined. (Xiaomi)</w:t>
      </w:r>
      <w:r w:rsidR="00EA7772" w:rsidRPr="002A087A">
        <w:rPr>
          <w:rFonts w:eastAsia="宋体"/>
          <w:szCs w:val="24"/>
          <w:lang w:eastAsia="zh-CN"/>
        </w:rPr>
        <w:t xml:space="preserve"> </w:t>
      </w:r>
    </w:p>
    <w:p w14:paraId="61A5A1EB" w14:textId="34EE22B6" w:rsidR="00EA7772" w:rsidRPr="002A087A" w:rsidRDefault="00EA7772" w:rsidP="00BD5DA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4: It is proposed that when defining the 2TX TRP requirement, define the requirement with baseline architecture and the optimization can be postponed. (Xiaomi)</w:t>
      </w:r>
    </w:p>
    <w:p w14:paraId="3BB236C5" w14:textId="2A724762" w:rsidR="00BD5DAB" w:rsidRDefault="00BD5DAB" w:rsidP="00BD5DA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7D294035" w14:textId="77777777" w:rsidR="00A8122E" w:rsidRPr="002A087A" w:rsidRDefault="00A8122E" w:rsidP="00A8122E">
      <w:pPr>
        <w:pStyle w:val="aff8"/>
        <w:numPr>
          <w:ilvl w:val="1"/>
          <w:numId w:val="4"/>
        </w:numPr>
        <w:overflowPunct/>
        <w:autoSpaceDE/>
        <w:autoSpaceDN/>
        <w:adjustRightInd/>
        <w:spacing w:after="120"/>
        <w:ind w:firstLineChars="0"/>
        <w:textAlignment w:val="auto"/>
        <w:rPr>
          <w:rFonts w:eastAsia="宋体"/>
          <w:szCs w:val="24"/>
          <w:lang w:eastAsia="zh-CN"/>
        </w:rPr>
      </w:pPr>
    </w:p>
    <w:p w14:paraId="6D4DD1C7" w14:textId="77777777" w:rsidR="00BD5DAB" w:rsidRPr="002A087A" w:rsidRDefault="00BD5DAB" w:rsidP="00DD19DE">
      <w:pPr>
        <w:rPr>
          <w:lang w:val="en-US" w:eastAsia="zh-CN"/>
        </w:rPr>
      </w:pPr>
    </w:p>
    <w:p w14:paraId="78628A09" w14:textId="319643B9" w:rsidR="00135CD4" w:rsidRPr="008D3A9C" w:rsidRDefault="00135CD4" w:rsidP="00135CD4">
      <w:pPr>
        <w:rPr>
          <w:b/>
          <w:u w:val="single"/>
          <w:lang w:eastAsia="ko-KR"/>
        </w:rPr>
      </w:pPr>
      <w:r w:rsidRPr="008D3A9C">
        <w:rPr>
          <w:b/>
          <w:u w:val="single"/>
          <w:lang w:eastAsia="ko-KR"/>
        </w:rPr>
        <w:t>Issue 4-2-</w:t>
      </w:r>
      <w:r w:rsidR="00984E27" w:rsidRPr="008D3A9C">
        <w:rPr>
          <w:b/>
          <w:u w:val="single"/>
          <w:lang w:eastAsia="ko-KR"/>
        </w:rPr>
        <w:t>4</w:t>
      </w:r>
      <w:r w:rsidRPr="008D3A9C">
        <w:rPr>
          <w:b/>
          <w:u w:val="single"/>
          <w:lang w:eastAsia="ko-KR"/>
        </w:rPr>
        <w:t>: Operation mode (</w:t>
      </w:r>
      <w:r w:rsidRPr="008D3A9C">
        <w:rPr>
          <w:rFonts w:eastAsiaTheme="minorEastAsia"/>
          <w:b/>
          <w:u w:val="single"/>
          <w:lang w:val="en-US" w:eastAsia="zh-CN"/>
        </w:rPr>
        <w:t>SA and EN-DC modes</w:t>
      </w:r>
      <w:r w:rsidRPr="008D3A9C">
        <w:rPr>
          <w:b/>
          <w:u w:val="single"/>
          <w:lang w:eastAsia="ko-KR"/>
        </w:rPr>
        <w:t xml:space="preserve">) </w:t>
      </w:r>
    </w:p>
    <w:p w14:paraId="7756673D" w14:textId="77777777" w:rsidR="00135CD4" w:rsidRPr="002A087A" w:rsidRDefault="00135CD4" w:rsidP="00135C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48C3859F" w14:textId="0FA1C03D" w:rsidR="00135CD4" w:rsidRPr="002A087A" w:rsidRDefault="00135CD4" w:rsidP="00135C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903435" w:rsidRPr="002A087A">
        <w:rPr>
          <w:rFonts w:eastAsia="宋体"/>
          <w:szCs w:val="24"/>
          <w:lang w:eastAsia="zh-CN"/>
        </w:rPr>
        <w:t>SA mode as 1st priority</w:t>
      </w:r>
      <w:r w:rsidRPr="002A087A">
        <w:rPr>
          <w:rFonts w:eastAsia="宋体"/>
          <w:szCs w:val="24"/>
          <w:lang w:eastAsia="zh-CN"/>
        </w:rPr>
        <w:t xml:space="preserve"> (</w:t>
      </w:r>
      <w:r w:rsidR="00903435" w:rsidRPr="002A087A">
        <w:rPr>
          <w:rFonts w:eastAsia="宋体"/>
          <w:szCs w:val="24"/>
          <w:lang w:eastAsia="zh-CN"/>
        </w:rPr>
        <w:t xml:space="preserve">CAICT, </w:t>
      </w:r>
      <w:r w:rsidR="00F96DA8">
        <w:rPr>
          <w:rFonts w:eastAsia="宋体"/>
          <w:szCs w:val="24"/>
          <w:lang w:eastAsia="zh-CN"/>
        </w:rPr>
        <w:t>Apple)</w:t>
      </w:r>
    </w:p>
    <w:p w14:paraId="0FEA0559" w14:textId="1530A349" w:rsidR="00135CD4" w:rsidRPr="002A087A" w:rsidRDefault="00135CD4" w:rsidP="00135C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w:t>
      </w:r>
      <w:r w:rsidR="00F96DA8">
        <w:rPr>
          <w:rFonts w:eastAsia="宋体"/>
          <w:szCs w:val="24"/>
          <w:lang w:eastAsia="zh-CN"/>
        </w:rPr>
        <w:t>2</w:t>
      </w:r>
      <w:r w:rsidRPr="002A087A">
        <w:rPr>
          <w:rFonts w:eastAsia="宋体"/>
          <w:szCs w:val="24"/>
          <w:lang w:eastAsia="zh-CN"/>
        </w:rPr>
        <w:t xml:space="preserve">: </w:t>
      </w:r>
      <w:r w:rsidR="00F96DA8">
        <w:rPr>
          <w:rFonts w:eastAsia="宋体"/>
          <w:szCs w:val="24"/>
          <w:lang w:eastAsia="zh-CN"/>
        </w:rPr>
        <w:t>both SA mode and EN-DC (same as WID)</w:t>
      </w:r>
    </w:p>
    <w:p w14:paraId="1FDBDFFB" w14:textId="329127A4" w:rsidR="00135CD4" w:rsidRDefault="00135CD4" w:rsidP="00135C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05AA981F" w14:textId="520A7006" w:rsidR="00A8122E" w:rsidRPr="002A087A" w:rsidRDefault="00A8122E" w:rsidP="00A812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Both SA and EN-DC, SA can be should be measurement-based approach. EN-DC could be offset from SA band. </w:t>
      </w:r>
    </w:p>
    <w:p w14:paraId="7EF7CC44" w14:textId="07EE71A6" w:rsidR="00984E27" w:rsidRPr="002A087A" w:rsidRDefault="00984E27" w:rsidP="00984E27">
      <w:pPr>
        <w:rPr>
          <w:b/>
          <w:u w:val="single"/>
          <w:lang w:eastAsia="ko-KR"/>
        </w:rPr>
      </w:pPr>
      <w:r w:rsidRPr="002A087A">
        <w:rPr>
          <w:b/>
          <w:u w:val="single"/>
          <w:lang w:eastAsia="ko-KR"/>
        </w:rPr>
        <w:lastRenderedPageBreak/>
        <w:t>Issue 4-2-</w:t>
      </w:r>
      <w:r>
        <w:rPr>
          <w:b/>
          <w:u w:val="single"/>
          <w:lang w:eastAsia="ko-KR"/>
        </w:rPr>
        <w:t>5</w:t>
      </w:r>
      <w:r w:rsidRPr="002A087A">
        <w:rPr>
          <w:b/>
          <w:u w:val="single"/>
          <w:lang w:eastAsia="ko-KR"/>
        </w:rPr>
        <w:t xml:space="preserve">: </w:t>
      </w:r>
      <w:proofErr w:type="spellStart"/>
      <w:r>
        <w:rPr>
          <w:b/>
          <w:u w:val="single"/>
          <w:lang w:eastAsia="ko-KR"/>
        </w:rPr>
        <w:t>RedCap</w:t>
      </w:r>
      <w:proofErr w:type="spellEnd"/>
      <w:r>
        <w:rPr>
          <w:b/>
          <w:u w:val="single"/>
          <w:lang w:eastAsia="ko-KR"/>
        </w:rPr>
        <w:t xml:space="preserve"> </w:t>
      </w:r>
      <w:r w:rsidR="00EB660D">
        <w:rPr>
          <w:b/>
          <w:u w:val="single"/>
          <w:lang w:eastAsia="ko-KR"/>
        </w:rPr>
        <w:t xml:space="preserve">and CA </w:t>
      </w:r>
      <w:r>
        <w:rPr>
          <w:b/>
          <w:u w:val="single"/>
          <w:lang w:eastAsia="ko-KR"/>
        </w:rPr>
        <w:t>requirements</w:t>
      </w:r>
      <w:r w:rsidRPr="002A087A">
        <w:rPr>
          <w:b/>
          <w:u w:val="single"/>
          <w:lang w:eastAsia="ko-KR"/>
        </w:rPr>
        <w:t xml:space="preserve"> </w:t>
      </w:r>
    </w:p>
    <w:p w14:paraId="03644F75" w14:textId="77777777" w:rsidR="00984E27" w:rsidRPr="002A087A" w:rsidRDefault="00984E27" w:rsidP="00984E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3A48EDA2" w14:textId="70E978DB" w:rsidR="00984E27" w:rsidRPr="002A087A" w:rsidRDefault="00984E27" w:rsidP="00984E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3A7D34">
        <w:rPr>
          <w:rFonts w:eastAsia="宋体"/>
          <w:szCs w:val="24"/>
          <w:lang w:eastAsia="zh-CN"/>
        </w:rPr>
        <w:t xml:space="preserve">For </w:t>
      </w:r>
      <w:r w:rsidR="00DB0EE6">
        <w:rPr>
          <w:rFonts w:eastAsia="宋体"/>
          <w:szCs w:val="24"/>
          <w:lang w:eastAsia="zh-CN"/>
        </w:rPr>
        <w:t xml:space="preserve">Rel-18 TRP TRS requirement work, </w:t>
      </w:r>
      <w:r w:rsidR="00EB660D">
        <w:rPr>
          <w:rFonts w:eastAsia="宋体"/>
          <w:szCs w:val="24"/>
          <w:lang w:eastAsia="zh-CN"/>
        </w:rPr>
        <w:t xml:space="preserve">remove </w:t>
      </w:r>
      <w:proofErr w:type="spellStart"/>
      <w:r w:rsidR="00EB660D">
        <w:rPr>
          <w:rFonts w:eastAsia="宋体"/>
          <w:szCs w:val="24"/>
          <w:lang w:eastAsia="zh-CN"/>
        </w:rPr>
        <w:t>RedCap</w:t>
      </w:r>
      <w:proofErr w:type="spellEnd"/>
      <w:r w:rsidR="00EB660D">
        <w:rPr>
          <w:rFonts w:eastAsia="宋体"/>
          <w:szCs w:val="24"/>
          <w:lang w:eastAsia="zh-CN"/>
        </w:rPr>
        <w:t xml:space="preserve"> and CA requirements. </w:t>
      </w:r>
    </w:p>
    <w:p w14:paraId="64D90CEA" w14:textId="757889A4" w:rsidR="00984E27" w:rsidRDefault="00984E27" w:rsidP="00984E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C455543" w14:textId="236672FE" w:rsidR="00A8122E" w:rsidRPr="002A087A" w:rsidRDefault="00A8122E" w:rsidP="00A8122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w:t>
      </w:r>
    </w:p>
    <w:p w14:paraId="6D5E9130" w14:textId="4CED1BA0" w:rsidR="00135CD4" w:rsidRDefault="00135CD4" w:rsidP="00DD19DE">
      <w:pPr>
        <w:rPr>
          <w:lang w:val="en-US" w:eastAsia="zh-CN"/>
        </w:rPr>
      </w:pPr>
    </w:p>
    <w:p w14:paraId="08BB3B5C" w14:textId="50F01D94" w:rsidR="00B27644" w:rsidRPr="002A087A" w:rsidRDefault="00B27644" w:rsidP="00B27644">
      <w:pPr>
        <w:rPr>
          <w:b/>
          <w:u w:val="single"/>
          <w:lang w:eastAsia="ko-KR"/>
        </w:rPr>
      </w:pPr>
      <w:r w:rsidRPr="002A087A">
        <w:rPr>
          <w:b/>
          <w:u w:val="single"/>
          <w:lang w:eastAsia="ko-KR"/>
        </w:rPr>
        <w:t>Issue 4-2-</w:t>
      </w:r>
      <w:r w:rsidR="00EB660D">
        <w:rPr>
          <w:b/>
          <w:u w:val="single"/>
          <w:lang w:eastAsia="ko-KR"/>
        </w:rPr>
        <w:t>6</w:t>
      </w:r>
      <w:r w:rsidRPr="002A087A">
        <w:rPr>
          <w:b/>
          <w:u w:val="single"/>
          <w:lang w:eastAsia="ko-KR"/>
        </w:rPr>
        <w:t xml:space="preserve">: </w:t>
      </w:r>
      <w:r w:rsidR="00EB660D">
        <w:rPr>
          <w:b/>
          <w:u w:val="single"/>
          <w:lang w:eastAsia="ko-KR"/>
        </w:rPr>
        <w:t>Band prioritization</w:t>
      </w:r>
      <w:r w:rsidRPr="002A087A">
        <w:rPr>
          <w:b/>
          <w:u w:val="single"/>
          <w:lang w:eastAsia="ko-KR"/>
        </w:rPr>
        <w:t xml:space="preserve"> </w:t>
      </w:r>
    </w:p>
    <w:p w14:paraId="11E0F8DD" w14:textId="77777777" w:rsidR="00B27644" w:rsidRPr="002A087A" w:rsidRDefault="00B27644" w:rsidP="00B276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1B4F27B5" w14:textId="77777777" w:rsidR="00EB660D" w:rsidRDefault="00B27644" w:rsidP="00B2764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EB660D">
        <w:rPr>
          <w:rFonts w:eastAsia="宋体"/>
          <w:szCs w:val="24"/>
          <w:lang w:eastAsia="zh-CN"/>
        </w:rPr>
        <w:t>same band list with WID</w:t>
      </w:r>
    </w:p>
    <w:p w14:paraId="7EB7F1DA" w14:textId="6FC44655" w:rsidR="00B27644" w:rsidRPr="00EB660D" w:rsidRDefault="00B27644" w:rsidP="00B2764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 </w:t>
      </w:r>
      <w:r w:rsidR="00EB660D">
        <w:rPr>
          <w:rFonts w:eastAsia="宋体"/>
          <w:szCs w:val="24"/>
          <w:lang w:eastAsia="zh-CN"/>
        </w:rPr>
        <w:t xml:space="preserve">Proposal 2: </w:t>
      </w:r>
      <w:r w:rsidR="00EB660D" w:rsidRPr="00EB660D">
        <w:rPr>
          <w:rFonts w:eastAsia="宋体"/>
          <w:szCs w:val="24"/>
          <w:lang w:eastAsia="zh-CN"/>
        </w:rPr>
        <w:t>Complete full coverage of band n28, n41, n77, and n78 requirements - Define n41, n78 1Tx PC3 TRP requirements (currently missing in the WID) – (Apple)</w:t>
      </w:r>
    </w:p>
    <w:p w14:paraId="57CB30C6" w14:textId="370FB6ED" w:rsidR="00EB660D" w:rsidRPr="002A087A" w:rsidRDefault="00EB660D" w:rsidP="00B2764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r w:rsidRPr="00EB660D">
        <w:rPr>
          <w:rFonts w:eastAsia="宋体"/>
          <w:szCs w:val="24"/>
          <w:lang w:eastAsia="zh-CN"/>
        </w:rPr>
        <w:t>For the frequency bands that support both PC2 and PC3, give priority to specifying the PC2 requirements, i.e., n1, n77 and n79 for PC2, n3/n5/n7/n8 and n28 for PC3.</w:t>
      </w:r>
      <w:r>
        <w:rPr>
          <w:rFonts w:eastAsia="宋体"/>
          <w:szCs w:val="24"/>
          <w:lang w:eastAsia="zh-CN"/>
        </w:rPr>
        <w:t xml:space="preserve"> (CAICT)</w:t>
      </w:r>
    </w:p>
    <w:p w14:paraId="71C6218B" w14:textId="77777777" w:rsidR="00B27644" w:rsidRPr="002A087A" w:rsidRDefault="00B27644" w:rsidP="00B276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3F49AE94" w14:textId="77777777" w:rsidR="00B27644" w:rsidRPr="002A087A" w:rsidRDefault="00B27644" w:rsidP="00DD19DE">
      <w:pPr>
        <w:rPr>
          <w:lang w:val="en-US" w:eastAsia="zh-CN"/>
        </w:rPr>
      </w:pPr>
    </w:p>
    <w:p w14:paraId="4CE87EA6" w14:textId="22944862" w:rsidR="002904FA" w:rsidRPr="002A087A" w:rsidRDefault="002904FA" w:rsidP="002904FA">
      <w:pPr>
        <w:pStyle w:val="3"/>
        <w:rPr>
          <w:sz w:val="24"/>
          <w:szCs w:val="16"/>
        </w:rPr>
      </w:pPr>
      <w:r w:rsidRPr="002A087A">
        <w:rPr>
          <w:sz w:val="24"/>
          <w:szCs w:val="16"/>
        </w:rPr>
        <w:t xml:space="preserve">Sub-topic 4-3 Framework for Rel-18 TRP TRS </w:t>
      </w:r>
    </w:p>
    <w:p w14:paraId="521C1297" w14:textId="54E6C037" w:rsidR="008529A3" w:rsidRPr="002A087A" w:rsidRDefault="008529A3" w:rsidP="008529A3">
      <w:pPr>
        <w:rPr>
          <w:b/>
          <w:u w:val="single"/>
          <w:lang w:eastAsia="ko-KR"/>
        </w:rPr>
      </w:pPr>
      <w:r w:rsidRPr="002A087A">
        <w:rPr>
          <w:b/>
          <w:u w:val="single"/>
          <w:lang w:eastAsia="ko-KR"/>
        </w:rPr>
        <w:t xml:space="preserve">Issue 4-3-1: lab alignment scope </w:t>
      </w:r>
    </w:p>
    <w:p w14:paraId="1A01FA82" w14:textId="77777777" w:rsidR="008529A3" w:rsidRPr="002A087A" w:rsidRDefault="008529A3" w:rsidP="008529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8F403EC" w14:textId="4360628C" w:rsidR="008529A3" w:rsidRPr="002A087A" w:rsidRDefault="008529A3" w:rsidP="008529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1: </w:t>
      </w:r>
      <w:r w:rsidR="00B30987" w:rsidRPr="002A087A">
        <w:rPr>
          <w:rFonts w:eastAsia="宋体"/>
          <w:szCs w:val="24"/>
          <w:lang w:eastAsia="zh-CN"/>
        </w:rPr>
        <w:t>It is recommended to perform the lab alignment campaign if the performance requirements are specified for the NR bands working below 1GHz and/or UE with NR 2Tx. (OPPO)</w:t>
      </w:r>
    </w:p>
    <w:p w14:paraId="24476581" w14:textId="7936838F" w:rsidR="008529A3" w:rsidRDefault="008529A3" w:rsidP="008529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 xml:space="preserve">Proposal 2: </w:t>
      </w:r>
      <w:r w:rsidR="00F96DA8">
        <w:rPr>
          <w:rFonts w:eastAsia="宋体"/>
          <w:szCs w:val="24"/>
          <w:lang w:eastAsia="zh-CN"/>
        </w:rPr>
        <w:t>following aspects should be considered for lab alignment (Apple)</w:t>
      </w:r>
    </w:p>
    <w:p w14:paraId="23033C6B" w14:textId="432D874B" w:rsidR="00F96DA8" w:rsidRPr="00F96DA8" w:rsidRDefault="00F96DA8" w:rsidP="00F96DA8">
      <w:pPr>
        <w:pStyle w:val="aff8"/>
        <w:numPr>
          <w:ilvl w:val="1"/>
          <w:numId w:val="39"/>
        </w:numPr>
        <w:spacing w:after="120"/>
        <w:ind w:firstLineChars="0"/>
        <w:rPr>
          <w:rFonts w:eastAsia="宋体"/>
          <w:szCs w:val="24"/>
          <w:lang w:eastAsia="zh-CN"/>
        </w:rPr>
      </w:pPr>
      <w:r w:rsidRPr="00F96DA8">
        <w:rPr>
          <w:rFonts w:eastAsia="宋体"/>
          <w:szCs w:val="24"/>
          <w:lang w:eastAsia="zh-CN"/>
        </w:rPr>
        <w:t>Talk mode (beside head and hand phantom) test case should be included in Rel-18 TRP/TRS lab alignment procedures.</w:t>
      </w:r>
    </w:p>
    <w:p w14:paraId="4E3191F0" w14:textId="44AC1D97" w:rsidR="00F96DA8" w:rsidRPr="00F96DA8" w:rsidRDefault="00F96DA8" w:rsidP="00F96DA8">
      <w:pPr>
        <w:pStyle w:val="aff8"/>
        <w:numPr>
          <w:ilvl w:val="1"/>
          <w:numId w:val="39"/>
        </w:numPr>
        <w:spacing w:after="120"/>
        <w:ind w:firstLineChars="0"/>
        <w:rPr>
          <w:rFonts w:eastAsia="宋体"/>
          <w:szCs w:val="24"/>
          <w:lang w:eastAsia="zh-CN"/>
        </w:rPr>
      </w:pPr>
      <w:r w:rsidRPr="00F96DA8">
        <w:rPr>
          <w:rFonts w:eastAsia="宋体"/>
          <w:szCs w:val="24"/>
          <w:lang w:eastAsia="zh-CN"/>
        </w:rPr>
        <w:tab/>
        <w:t>Lab alignment for band n28 should be included in Rel-18 TRP/TRS lab alignment procedures.</w:t>
      </w:r>
    </w:p>
    <w:p w14:paraId="5EB87F73" w14:textId="19F7FF6D" w:rsidR="00F96DA8" w:rsidRPr="00F96DA8" w:rsidRDefault="00F96DA8" w:rsidP="00F96DA8">
      <w:pPr>
        <w:pStyle w:val="aff8"/>
        <w:numPr>
          <w:ilvl w:val="1"/>
          <w:numId w:val="39"/>
        </w:numPr>
        <w:spacing w:after="120"/>
        <w:ind w:firstLineChars="0"/>
        <w:rPr>
          <w:rFonts w:eastAsia="宋体"/>
          <w:szCs w:val="24"/>
          <w:lang w:eastAsia="zh-CN"/>
        </w:rPr>
      </w:pPr>
      <w:r w:rsidRPr="00F96DA8">
        <w:rPr>
          <w:rFonts w:eastAsia="宋体"/>
          <w:szCs w:val="24"/>
          <w:lang w:eastAsia="zh-CN"/>
        </w:rPr>
        <w:tab/>
        <w:t>Lab alignment for band n77 is not necessary, as alignment with band n78 should be applicable, while alignment for band n79 can be excluded and deprioritized in Rel-18 TRP/TRS lab alignment procedures.</w:t>
      </w:r>
    </w:p>
    <w:p w14:paraId="0067EC8E" w14:textId="5A0EBCB5" w:rsidR="00F96DA8" w:rsidRPr="002A087A" w:rsidRDefault="00F96DA8" w:rsidP="00F96DA8">
      <w:pPr>
        <w:pStyle w:val="aff8"/>
        <w:numPr>
          <w:ilvl w:val="1"/>
          <w:numId w:val="39"/>
        </w:numPr>
        <w:overflowPunct/>
        <w:autoSpaceDE/>
        <w:autoSpaceDN/>
        <w:adjustRightInd/>
        <w:spacing w:after="120"/>
        <w:ind w:firstLineChars="0"/>
        <w:textAlignment w:val="auto"/>
        <w:rPr>
          <w:rFonts w:eastAsia="宋体"/>
          <w:szCs w:val="24"/>
          <w:lang w:eastAsia="zh-CN"/>
        </w:rPr>
      </w:pPr>
      <w:r w:rsidRPr="00F96DA8">
        <w:rPr>
          <w:rFonts w:eastAsia="宋体"/>
          <w:szCs w:val="24"/>
          <w:lang w:eastAsia="zh-CN"/>
        </w:rPr>
        <w:t>Lab alignment for 2Tx test cases, such as UL MIMO, should be included in Rel-18 TRP/TRS lab alignment procedures pending completion of definition of NR 2Tx test methodology. However, this can be part of a second phase due to dependency on volunteer lab readiness of the new 2Tx test methodology in mind.</w:t>
      </w:r>
    </w:p>
    <w:p w14:paraId="620DC780" w14:textId="77777777" w:rsidR="008529A3" w:rsidRPr="002A087A" w:rsidRDefault="008529A3" w:rsidP="008529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68DAB6D2" w14:textId="29A47E84" w:rsidR="00887AA2" w:rsidRPr="002A087A" w:rsidRDefault="00887AA2" w:rsidP="00DD19DE">
      <w:pPr>
        <w:rPr>
          <w:lang w:eastAsia="zh-CN"/>
        </w:rPr>
      </w:pPr>
    </w:p>
    <w:p w14:paraId="71275ECA" w14:textId="7635A2C8" w:rsidR="00887AA2" w:rsidRPr="002A087A" w:rsidRDefault="00887AA2" w:rsidP="00887AA2">
      <w:pPr>
        <w:rPr>
          <w:b/>
          <w:u w:val="single"/>
          <w:lang w:eastAsia="ko-KR"/>
        </w:rPr>
      </w:pPr>
      <w:r w:rsidRPr="002A087A">
        <w:rPr>
          <w:b/>
          <w:u w:val="single"/>
          <w:lang w:eastAsia="ko-KR"/>
        </w:rPr>
        <w:t>Issue 4-</w:t>
      </w:r>
      <w:r w:rsidR="00F96DA8">
        <w:rPr>
          <w:b/>
          <w:u w:val="single"/>
          <w:lang w:eastAsia="ko-KR"/>
        </w:rPr>
        <w:t>3</w:t>
      </w:r>
      <w:r w:rsidRPr="002A087A">
        <w:rPr>
          <w:b/>
          <w:u w:val="single"/>
          <w:lang w:eastAsia="ko-KR"/>
        </w:rPr>
        <w:t xml:space="preserve">-2: </w:t>
      </w:r>
      <w:r w:rsidR="00984E27">
        <w:rPr>
          <w:b/>
          <w:u w:val="single"/>
          <w:lang w:eastAsia="ko-KR"/>
        </w:rPr>
        <w:t>T</w:t>
      </w:r>
      <w:r w:rsidRPr="002A087A">
        <w:rPr>
          <w:b/>
          <w:u w:val="single"/>
          <w:lang w:eastAsia="ko-KR"/>
        </w:rPr>
        <w:t xml:space="preserve">est considerations for lab alignment </w:t>
      </w:r>
      <w:r w:rsidR="00984E27">
        <w:rPr>
          <w:b/>
          <w:u w:val="single"/>
          <w:lang w:eastAsia="ko-KR"/>
        </w:rPr>
        <w:t>activity</w:t>
      </w:r>
    </w:p>
    <w:p w14:paraId="0E6C5B2E" w14:textId="77777777" w:rsidR="00887AA2" w:rsidRPr="002A087A" w:rsidRDefault="00887AA2" w:rsidP="00887AA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DF2A77C" w14:textId="2A4BC587" w:rsidR="00887AA2" w:rsidRPr="002A087A" w:rsidRDefault="00887AA2" w:rsidP="00887AA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 It is proposed to perform the lab alignment campaign of 1Tx UEs with the minimum number of grid points, and every lab volunteer should use the same measurement grid configuration (OPPO)</w:t>
      </w:r>
      <w:r w:rsidR="007B18DA" w:rsidRPr="002A087A">
        <w:rPr>
          <w:rFonts w:eastAsia="宋体"/>
          <w:szCs w:val="24"/>
          <w:lang w:eastAsia="zh-CN"/>
        </w:rPr>
        <w:t>.</w:t>
      </w:r>
    </w:p>
    <w:p w14:paraId="34B1E946" w14:textId="77777777" w:rsidR="00887AA2" w:rsidRPr="002A087A" w:rsidRDefault="00887AA2" w:rsidP="00887AA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26965AD5" w14:textId="02B2C826" w:rsidR="00887AA2" w:rsidRDefault="00887AA2" w:rsidP="00DD19DE">
      <w:pPr>
        <w:rPr>
          <w:lang w:eastAsia="zh-CN"/>
        </w:rPr>
      </w:pPr>
    </w:p>
    <w:p w14:paraId="24008C9E" w14:textId="0556AFC0" w:rsidR="00984E27" w:rsidRPr="002A087A" w:rsidRDefault="00984E27" w:rsidP="00984E27">
      <w:pPr>
        <w:rPr>
          <w:b/>
          <w:u w:val="single"/>
          <w:lang w:eastAsia="ko-KR"/>
        </w:rPr>
      </w:pPr>
      <w:r w:rsidRPr="002A087A">
        <w:rPr>
          <w:b/>
          <w:u w:val="single"/>
          <w:lang w:eastAsia="ko-KR"/>
        </w:rPr>
        <w:t>Issue 4-</w:t>
      </w:r>
      <w:r>
        <w:rPr>
          <w:b/>
          <w:u w:val="single"/>
          <w:lang w:eastAsia="ko-KR"/>
        </w:rPr>
        <w:t>3</w:t>
      </w:r>
      <w:r w:rsidRPr="002A087A">
        <w:rPr>
          <w:b/>
          <w:u w:val="single"/>
          <w:lang w:eastAsia="ko-KR"/>
        </w:rPr>
        <w:t>-</w:t>
      </w:r>
      <w:r>
        <w:rPr>
          <w:b/>
          <w:u w:val="single"/>
          <w:lang w:eastAsia="ko-KR"/>
        </w:rPr>
        <w:t>3</w:t>
      </w:r>
      <w:r w:rsidRPr="002A087A">
        <w:rPr>
          <w:b/>
          <w:u w:val="single"/>
          <w:lang w:eastAsia="ko-KR"/>
        </w:rPr>
        <w:t xml:space="preserve">: </w:t>
      </w:r>
      <w:r w:rsidR="003A7D34">
        <w:rPr>
          <w:b/>
          <w:u w:val="single"/>
          <w:lang w:eastAsia="ko-KR"/>
        </w:rPr>
        <w:t xml:space="preserve">detailed </w:t>
      </w:r>
      <w:r>
        <w:rPr>
          <w:b/>
          <w:u w:val="single"/>
          <w:lang w:eastAsia="ko-KR"/>
        </w:rPr>
        <w:t>Working procedure</w:t>
      </w:r>
      <w:r w:rsidR="00613988">
        <w:rPr>
          <w:b/>
          <w:u w:val="single"/>
          <w:lang w:eastAsia="ko-KR"/>
        </w:rPr>
        <w:t xml:space="preserve"> </w:t>
      </w:r>
      <w:r>
        <w:rPr>
          <w:b/>
          <w:u w:val="single"/>
          <w:lang w:eastAsia="ko-KR"/>
        </w:rPr>
        <w:t>for lab alignment campaign</w:t>
      </w:r>
    </w:p>
    <w:p w14:paraId="441F4963" w14:textId="77777777" w:rsidR="00984E27" w:rsidRPr="002A087A" w:rsidRDefault="00984E27" w:rsidP="00984E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F4F3972" w14:textId="597B7C31" w:rsidR="00984E27" w:rsidRDefault="00984E27" w:rsidP="00984E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lastRenderedPageBreak/>
        <w:t>Proposal 1:</w:t>
      </w:r>
      <w:r w:rsidR="009D0795">
        <w:rPr>
          <w:rFonts w:eastAsia="宋体"/>
          <w:szCs w:val="24"/>
          <w:lang w:eastAsia="zh-CN"/>
        </w:rPr>
        <w:t xml:space="preserve"> U</w:t>
      </w:r>
      <w:r w:rsidR="00DB0EE6">
        <w:rPr>
          <w:rFonts w:eastAsia="宋体"/>
          <w:szCs w:val="24"/>
          <w:lang w:eastAsia="zh-CN"/>
        </w:rPr>
        <w:t>se</w:t>
      </w:r>
      <w:r>
        <w:rPr>
          <w:rFonts w:eastAsia="宋体"/>
          <w:szCs w:val="24"/>
          <w:lang w:eastAsia="zh-CN"/>
        </w:rPr>
        <w:t xml:space="preserve"> </w:t>
      </w:r>
      <w:r w:rsidRPr="00984E27">
        <w:rPr>
          <w:rFonts w:eastAsia="宋体"/>
          <w:szCs w:val="24"/>
          <w:lang w:eastAsia="zh-CN"/>
        </w:rPr>
        <w:t>R4-2301560</w:t>
      </w:r>
      <w:r>
        <w:rPr>
          <w:rFonts w:eastAsia="宋体"/>
          <w:szCs w:val="24"/>
          <w:lang w:eastAsia="zh-CN"/>
        </w:rPr>
        <w:t xml:space="preserve"> as starting point </w:t>
      </w:r>
      <w:r w:rsidR="009D0795">
        <w:rPr>
          <w:rFonts w:eastAsia="宋体"/>
          <w:szCs w:val="24"/>
          <w:lang w:eastAsia="zh-CN"/>
        </w:rPr>
        <w:t>and c</w:t>
      </w:r>
      <w:r w:rsidR="009D0795" w:rsidRPr="009D0795">
        <w:rPr>
          <w:rFonts w:eastAsia="宋体"/>
          <w:szCs w:val="24"/>
          <w:lang w:eastAsia="zh-CN"/>
        </w:rPr>
        <w:t>onsider all the inputs</w:t>
      </w:r>
      <w:r w:rsidR="009D0795">
        <w:rPr>
          <w:rFonts w:eastAsia="宋体"/>
          <w:szCs w:val="24"/>
          <w:lang w:eastAsia="zh-CN"/>
        </w:rPr>
        <w:t xml:space="preserve"> </w:t>
      </w:r>
      <w:r w:rsidR="00DB0EE6">
        <w:rPr>
          <w:rFonts w:eastAsia="宋体"/>
          <w:szCs w:val="24"/>
          <w:lang w:eastAsia="zh-CN"/>
        </w:rPr>
        <w:t xml:space="preserve">to further </w:t>
      </w:r>
      <w:r w:rsidR="009D0795">
        <w:rPr>
          <w:rFonts w:eastAsia="宋体"/>
          <w:szCs w:val="24"/>
          <w:lang w:eastAsia="zh-CN"/>
        </w:rPr>
        <w:t>stabilize the working procedure for Rel-18 lab alignment.</w:t>
      </w:r>
      <w:r w:rsidRPr="00984E27">
        <w:rPr>
          <w:rFonts w:eastAsia="宋体"/>
          <w:szCs w:val="24"/>
          <w:lang w:eastAsia="zh-CN"/>
        </w:rPr>
        <w:t xml:space="preserve"> </w:t>
      </w:r>
      <w:r w:rsidRPr="002A087A">
        <w:rPr>
          <w:rFonts w:eastAsia="宋体"/>
          <w:szCs w:val="24"/>
          <w:lang w:eastAsia="zh-CN"/>
        </w:rPr>
        <w:t>(</w:t>
      </w:r>
      <w:r w:rsidR="00F25B94">
        <w:rPr>
          <w:rFonts w:eastAsia="宋体"/>
          <w:szCs w:val="24"/>
          <w:lang w:eastAsia="zh-CN"/>
        </w:rPr>
        <w:t>moderator</w:t>
      </w:r>
      <w:r w:rsidRPr="002A087A">
        <w:rPr>
          <w:rFonts w:eastAsia="宋体"/>
          <w:szCs w:val="24"/>
          <w:lang w:eastAsia="zh-CN"/>
        </w:rPr>
        <w:t>).</w:t>
      </w:r>
    </w:p>
    <w:p w14:paraId="1D5BCC7E" w14:textId="77777777" w:rsidR="00984E27" w:rsidRPr="002A087A" w:rsidRDefault="00984E27" w:rsidP="00984E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1FB50617" w14:textId="531B33E6" w:rsidR="00984E27" w:rsidRDefault="00984E27" w:rsidP="00DD19DE">
      <w:pPr>
        <w:rPr>
          <w:lang w:eastAsia="zh-CN"/>
        </w:rPr>
      </w:pPr>
    </w:p>
    <w:p w14:paraId="64BE9C11" w14:textId="0BDC0530" w:rsidR="00F25B94" w:rsidRPr="002A087A" w:rsidRDefault="00F25B94" w:rsidP="00F25B94">
      <w:pPr>
        <w:rPr>
          <w:b/>
          <w:u w:val="single"/>
          <w:lang w:eastAsia="ko-KR"/>
        </w:rPr>
      </w:pPr>
      <w:r w:rsidRPr="002A087A">
        <w:rPr>
          <w:b/>
          <w:u w:val="single"/>
          <w:lang w:eastAsia="ko-KR"/>
        </w:rPr>
        <w:t>Issue 4-</w:t>
      </w:r>
      <w:r>
        <w:rPr>
          <w:b/>
          <w:u w:val="single"/>
          <w:lang w:eastAsia="ko-KR"/>
        </w:rPr>
        <w:t>3</w:t>
      </w:r>
      <w:r w:rsidRPr="002A087A">
        <w:rPr>
          <w:b/>
          <w:u w:val="single"/>
          <w:lang w:eastAsia="ko-KR"/>
        </w:rPr>
        <w:t>-</w:t>
      </w:r>
      <w:r>
        <w:rPr>
          <w:b/>
          <w:u w:val="single"/>
          <w:lang w:eastAsia="ko-KR"/>
        </w:rPr>
        <w:t>4</w:t>
      </w:r>
      <w:r w:rsidRPr="002A087A">
        <w:rPr>
          <w:b/>
          <w:u w:val="single"/>
          <w:lang w:eastAsia="ko-KR"/>
        </w:rPr>
        <w:t xml:space="preserve">: </w:t>
      </w:r>
      <w:r w:rsidR="003A7D34">
        <w:rPr>
          <w:b/>
          <w:u w:val="single"/>
          <w:lang w:eastAsia="ko-KR"/>
        </w:rPr>
        <w:t xml:space="preserve">detailed </w:t>
      </w:r>
      <w:r>
        <w:rPr>
          <w:b/>
          <w:u w:val="single"/>
          <w:lang w:eastAsia="ko-KR"/>
        </w:rPr>
        <w:t>Working procedure for performance measurement campaign</w:t>
      </w:r>
    </w:p>
    <w:p w14:paraId="7F762365" w14:textId="77777777" w:rsidR="00F25B94" w:rsidRPr="002A087A" w:rsidRDefault="00F25B94" w:rsidP="00F25B94">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5DD6B93D" w14:textId="4CDB2048" w:rsidR="00DB0EE6" w:rsidRPr="002A087A" w:rsidRDefault="00F25B94" w:rsidP="00DB0EE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B0EE6">
        <w:rPr>
          <w:rFonts w:eastAsia="宋体"/>
          <w:szCs w:val="24"/>
          <w:lang w:eastAsia="zh-CN"/>
        </w:rPr>
        <w:t xml:space="preserve">Proposal 1: </w:t>
      </w:r>
      <w:r w:rsidR="009D0795">
        <w:rPr>
          <w:rFonts w:eastAsia="宋体"/>
          <w:szCs w:val="24"/>
          <w:lang w:eastAsia="zh-CN"/>
        </w:rPr>
        <w:t xml:space="preserve">Use </w:t>
      </w:r>
      <w:r w:rsidR="009D0795" w:rsidRPr="00984E27">
        <w:rPr>
          <w:rFonts w:eastAsia="宋体"/>
          <w:szCs w:val="24"/>
          <w:lang w:eastAsia="zh-CN"/>
        </w:rPr>
        <w:t>R4-2301560</w:t>
      </w:r>
      <w:r w:rsidR="009D0795">
        <w:rPr>
          <w:rFonts w:eastAsia="宋体"/>
          <w:szCs w:val="24"/>
          <w:lang w:eastAsia="zh-CN"/>
        </w:rPr>
        <w:t xml:space="preserve"> as starting point and c</w:t>
      </w:r>
      <w:r w:rsidR="009D0795" w:rsidRPr="009D0795">
        <w:rPr>
          <w:rFonts w:eastAsia="宋体"/>
          <w:szCs w:val="24"/>
          <w:lang w:eastAsia="zh-CN"/>
        </w:rPr>
        <w:t>onsider all the inputs</w:t>
      </w:r>
      <w:r w:rsidR="009D0795">
        <w:rPr>
          <w:rFonts w:eastAsia="宋体"/>
          <w:szCs w:val="24"/>
          <w:lang w:eastAsia="zh-CN"/>
        </w:rPr>
        <w:t xml:space="preserve"> to further stabilize the working procedure for Rel-18 </w:t>
      </w:r>
      <w:r w:rsidR="009D0795" w:rsidRPr="009D0795">
        <w:rPr>
          <w:rFonts w:eastAsia="宋体"/>
          <w:szCs w:val="24"/>
          <w:lang w:eastAsia="zh-CN"/>
        </w:rPr>
        <w:t>performance measurement campaign</w:t>
      </w:r>
      <w:r w:rsidR="009D0795">
        <w:rPr>
          <w:rFonts w:eastAsia="宋体"/>
          <w:szCs w:val="24"/>
          <w:lang w:eastAsia="zh-CN"/>
        </w:rPr>
        <w:t>.</w:t>
      </w:r>
      <w:r w:rsidR="009D0795" w:rsidRPr="00984E27">
        <w:rPr>
          <w:rFonts w:eastAsia="宋体"/>
          <w:szCs w:val="24"/>
          <w:lang w:eastAsia="zh-CN"/>
        </w:rPr>
        <w:t xml:space="preserve"> </w:t>
      </w:r>
      <w:r w:rsidR="00DB0EE6" w:rsidRPr="00984E27">
        <w:rPr>
          <w:rFonts w:eastAsia="宋体"/>
          <w:szCs w:val="24"/>
          <w:lang w:eastAsia="zh-CN"/>
        </w:rPr>
        <w:t xml:space="preserve"> </w:t>
      </w:r>
      <w:r w:rsidR="00DB0EE6" w:rsidRPr="002A087A">
        <w:rPr>
          <w:rFonts w:eastAsia="宋体"/>
          <w:szCs w:val="24"/>
          <w:lang w:eastAsia="zh-CN"/>
        </w:rPr>
        <w:t>(</w:t>
      </w:r>
      <w:r w:rsidR="00DB0EE6">
        <w:rPr>
          <w:rFonts w:eastAsia="宋体"/>
          <w:szCs w:val="24"/>
          <w:lang w:eastAsia="zh-CN"/>
        </w:rPr>
        <w:t>moderator</w:t>
      </w:r>
      <w:r w:rsidR="00DB0EE6" w:rsidRPr="002A087A">
        <w:rPr>
          <w:rFonts w:eastAsia="宋体"/>
          <w:szCs w:val="24"/>
          <w:lang w:eastAsia="zh-CN"/>
        </w:rPr>
        <w:t>).</w:t>
      </w:r>
    </w:p>
    <w:p w14:paraId="09A19CCD" w14:textId="26D1E8A5" w:rsidR="00F25B94" w:rsidRPr="00DB0EE6" w:rsidRDefault="00F25B94" w:rsidP="000E60E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B0EE6">
        <w:rPr>
          <w:rFonts w:eastAsia="宋体"/>
          <w:szCs w:val="24"/>
          <w:lang w:eastAsia="zh-CN"/>
        </w:rPr>
        <w:t>Recommended WF</w:t>
      </w:r>
    </w:p>
    <w:p w14:paraId="55A2E1D5" w14:textId="4CEE185B" w:rsidR="00F25B94" w:rsidRDefault="00F25B94" w:rsidP="00DD19DE">
      <w:pPr>
        <w:rPr>
          <w:lang w:eastAsia="zh-CN"/>
        </w:rPr>
      </w:pPr>
    </w:p>
    <w:p w14:paraId="7971C6A1" w14:textId="745F2CD6" w:rsidR="004E174D" w:rsidRPr="002A087A" w:rsidRDefault="004E174D" w:rsidP="004E174D">
      <w:pPr>
        <w:rPr>
          <w:b/>
          <w:u w:val="single"/>
          <w:lang w:eastAsia="ko-KR"/>
        </w:rPr>
      </w:pPr>
      <w:r w:rsidRPr="002A087A">
        <w:rPr>
          <w:b/>
          <w:u w:val="single"/>
          <w:lang w:eastAsia="ko-KR"/>
        </w:rPr>
        <w:t>Issue 4-</w:t>
      </w:r>
      <w:r>
        <w:rPr>
          <w:b/>
          <w:u w:val="single"/>
          <w:lang w:eastAsia="ko-KR"/>
        </w:rPr>
        <w:t>3</w:t>
      </w:r>
      <w:r w:rsidRPr="002A087A">
        <w:rPr>
          <w:b/>
          <w:u w:val="single"/>
          <w:lang w:eastAsia="ko-KR"/>
        </w:rPr>
        <w:t>-</w:t>
      </w:r>
      <w:r>
        <w:rPr>
          <w:b/>
          <w:u w:val="single"/>
          <w:lang w:eastAsia="ko-KR"/>
        </w:rPr>
        <w:t>5</w:t>
      </w:r>
      <w:r w:rsidRPr="002A087A">
        <w:rPr>
          <w:b/>
          <w:u w:val="single"/>
          <w:lang w:eastAsia="ko-KR"/>
        </w:rPr>
        <w:t xml:space="preserve">: </w:t>
      </w:r>
      <w:r>
        <w:rPr>
          <w:b/>
          <w:u w:val="single"/>
          <w:lang w:eastAsia="ko-KR"/>
        </w:rPr>
        <w:t>Workplan improvement for Rel-18 requirement work</w:t>
      </w:r>
    </w:p>
    <w:p w14:paraId="1CDDFBE3" w14:textId="77777777" w:rsidR="004E174D" w:rsidRPr="002A087A" w:rsidRDefault="004E174D" w:rsidP="004E174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6F364854" w14:textId="35005C34" w:rsidR="004E174D" w:rsidRPr="004E174D" w:rsidRDefault="004E174D" w:rsidP="004E174D">
      <w:pPr>
        <w:pStyle w:val="aff8"/>
        <w:numPr>
          <w:ilvl w:val="1"/>
          <w:numId w:val="4"/>
        </w:numPr>
        <w:spacing w:after="120"/>
        <w:ind w:firstLineChars="0"/>
        <w:rPr>
          <w:rFonts w:eastAsia="宋体"/>
          <w:szCs w:val="24"/>
          <w:lang w:eastAsia="zh-CN"/>
        </w:rPr>
      </w:pPr>
      <w:r w:rsidRPr="002A087A">
        <w:rPr>
          <w:rFonts w:eastAsia="宋体"/>
          <w:szCs w:val="24"/>
          <w:lang w:eastAsia="zh-CN"/>
        </w:rPr>
        <w:t xml:space="preserve">Proposal 1: </w:t>
      </w:r>
      <w:r w:rsidRPr="004E174D">
        <w:rPr>
          <w:rFonts w:eastAsia="宋体"/>
          <w:szCs w:val="24"/>
          <w:lang w:eastAsia="zh-CN"/>
        </w:rPr>
        <w:t>It is proposed to incorporate the approach in Table 1</w:t>
      </w:r>
      <w:r>
        <w:rPr>
          <w:rFonts w:eastAsia="宋体"/>
          <w:szCs w:val="24"/>
          <w:lang w:eastAsia="zh-CN"/>
        </w:rPr>
        <w:t xml:space="preserve"> (in </w:t>
      </w:r>
      <w:r w:rsidRPr="004E174D">
        <w:rPr>
          <w:rFonts w:eastAsia="宋体"/>
          <w:szCs w:val="24"/>
          <w:lang w:eastAsia="zh-CN"/>
        </w:rPr>
        <w:t>R4-2300351</w:t>
      </w:r>
      <w:r>
        <w:rPr>
          <w:rFonts w:eastAsia="宋体"/>
          <w:szCs w:val="24"/>
          <w:lang w:eastAsia="zh-CN"/>
        </w:rPr>
        <w:t>)</w:t>
      </w:r>
      <w:r w:rsidRPr="004E174D">
        <w:rPr>
          <w:rFonts w:eastAsia="宋体"/>
          <w:szCs w:val="24"/>
          <w:lang w:eastAsia="zh-CN"/>
        </w:rPr>
        <w:t xml:space="preserve"> into the work plan [4] for the lab alignment and performance part framework of the Rel-18 TRP/TRS work item</w:t>
      </w:r>
      <w:r>
        <w:rPr>
          <w:rFonts w:eastAsia="宋体"/>
          <w:szCs w:val="24"/>
          <w:lang w:eastAsia="zh-CN"/>
        </w:rPr>
        <w:t xml:space="preserve">. </w:t>
      </w:r>
      <w:r w:rsidRPr="002A087A">
        <w:rPr>
          <w:rFonts w:eastAsia="宋体"/>
          <w:szCs w:val="24"/>
          <w:lang w:eastAsia="zh-CN"/>
        </w:rPr>
        <w:t>(</w:t>
      </w:r>
      <w:r>
        <w:rPr>
          <w:rFonts w:eastAsia="宋体"/>
          <w:szCs w:val="24"/>
          <w:lang w:eastAsia="zh-CN"/>
        </w:rPr>
        <w:t>Apple</w:t>
      </w:r>
      <w:r w:rsidRPr="002A087A">
        <w:rPr>
          <w:rFonts w:eastAsia="宋体"/>
          <w:szCs w:val="24"/>
          <w:lang w:eastAsia="zh-CN"/>
        </w:rPr>
        <w:t>)</w:t>
      </w:r>
    </w:p>
    <w:p w14:paraId="0B14EE70" w14:textId="1C7F5909" w:rsidR="004E174D" w:rsidRPr="002A087A" w:rsidRDefault="004E174D" w:rsidP="004E174D">
      <w:pPr>
        <w:pStyle w:val="aff8"/>
        <w:numPr>
          <w:ilvl w:val="1"/>
          <w:numId w:val="4"/>
        </w:numPr>
        <w:overflowPunct/>
        <w:autoSpaceDE/>
        <w:autoSpaceDN/>
        <w:adjustRightInd/>
        <w:spacing w:after="120"/>
        <w:ind w:firstLineChars="0"/>
        <w:textAlignment w:val="auto"/>
        <w:rPr>
          <w:rFonts w:eastAsia="宋体"/>
          <w:szCs w:val="24"/>
          <w:lang w:eastAsia="zh-CN"/>
        </w:rPr>
      </w:pPr>
      <w:r w:rsidRPr="004E174D">
        <w:rPr>
          <w:rFonts w:eastAsia="宋体"/>
          <w:szCs w:val="24"/>
          <w:lang w:eastAsia="zh-CN"/>
        </w:rPr>
        <w:t>Proposal 2: Update the Rel</w:t>
      </w:r>
      <w:r w:rsidR="00DB0EE6">
        <w:rPr>
          <w:rFonts w:eastAsia="宋体"/>
          <w:szCs w:val="24"/>
          <w:lang w:eastAsia="zh-CN"/>
        </w:rPr>
        <w:t>-</w:t>
      </w:r>
      <w:r w:rsidRPr="004E174D">
        <w:rPr>
          <w:rFonts w:eastAsia="宋体"/>
          <w:szCs w:val="24"/>
          <w:lang w:eastAsia="zh-CN"/>
        </w:rPr>
        <w:t xml:space="preserve">18 TRP TRS Work Plan [4] with details </w:t>
      </w:r>
      <w:r>
        <w:rPr>
          <w:rFonts w:eastAsia="宋体"/>
          <w:szCs w:val="24"/>
          <w:lang w:eastAsia="zh-CN"/>
        </w:rPr>
        <w:t xml:space="preserve">(in </w:t>
      </w:r>
      <w:r w:rsidRPr="004E174D">
        <w:rPr>
          <w:rFonts w:eastAsia="宋体"/>
          <w:szCs w:val="24"/>
          <w:lang w:eastAsia="zh-CN"/>
        </w:rPr>
        <w:t>R4-2300351</w:t>
      </w:r>
      <w:r>
        <w:rPr>
          <w:rFonts w:eastAsia="宋体"/>
          <w:szCs w:val="24"/>
          <w:lang w:eastAsia="zh-CN"/>
        </w:rPr>
        <w:t>)</w:t>
      </w:r>
      <w:r w:rsidRPr="004E174D">
        <w:rPr>
          <w:rFonts w:eastAsia="宋体"/>
          <w:szCs w:val="24"/>
          <w:lang w:eastAsia="zh-CN"/>
        </w:rPr>
        <w:t xml:space="preserve"> on lab alignment framework and focus. </w:t>
      </w:r>
      <w:r w:rsidRPr="002A087A">
        <w:rPr>
          <w:rFonts w:eastAsia="宋体"/>
          <w:szCs w:val="24"/>
          <w:lang w:eastAsia="zh-CN"/>
        </w:rPr>
        <w:t>(</w:t>
      </w:r>
      <w:r>
        <w:rPr>
          <w:rFonts w:eastAsia="宋体"/>
          <w:szCs w:val="24"/>
          <w:lang w:eastAsia="zh-CN"/>
        </w:rPr>
        <w:t>Apple</w:t>
      </w:r>
      <w:r w:rsidRPr="002A087A">
        <w:rPr>
          <w:rFonts w:eastAsia="宋体"/>
          <w:szCs w:val="24"/>
          <w:lang w:eastAsia="zh-CN"/>
        </w:rPr>
        <w:t>)</w:t>
      </w:r>
    </w:p>
    <w:p w14:paraId="3D0BF04A" w14:textId="77777777" w:rsidR="004E174D" w:rsidRPr="002A087A" w:rsidRDefault="004E174D" w:rsidP="004E174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5C1A83E7" w14:textId="77777777" w:rsidR="00984E27" w:rsidRPr="002A087A" w:rsidRDefault="00984E27" w:rsidP="00DD19DE">
      <w:pPr>
        <w:rPr>
          <w:lang w:eastAsia="zh-CN"/>
        </w:rPr>
      </w:pPr>
    </w:p>
    <w:p w14:paraId="002A54CE" w14:textId="267DE032" w:rsidR="00683367" w:rsidRPr="002A087A" w:rsidRDefault="00683367" w:rsidP="00683367">
      <w:pPr>
        <w:pStyle w:val="1"/>
        <w:rPr>
          <w:lang w:eastAsia="ja-JP"/>
        </w:rPr>
      </w:pPr>
      <w:r w:rsidRPr="002A087A">
        <w:rPr>
          <w:lang w:eastAsia="ja-JP"/>
        </w:rPr>
        <w:t>Topic #</w:t>
      </w:r>
      <w:r w:rsidR="002A087A" w:rsidRPr="002A087A">
        <w:rPr>
          <w:lang w:eastAsia="ja-JP"/>
        </w:rPr>
        <w:t>5</w:t>
      </w:r>
      <w:r w:rsidRPr="002A087A">
        <w:rPr>
          <w:lang w:eastAsia="ja-JP"/>
        </w:rPr>
        <w:t>: Rel-17 MIMO OTA, TRP TRS maintenance</w:t>
      </w:r>
    </w:p>
    <w:p w14:paraId="7ED8CCBB" w14:textId="77777777" w:rsidR="00683367" w:rsidRPr="002A087A" w:rsidRDefault="00683367" w:rsidP="00683367">
      <w:pPr>
        <w:pStyle w:val="2"/>
      </w:pPr>
      <w:r w:rsidRPr="002A087A">
        <w:rPr>
          <w:rFonts w:hint="eastAsia"/>
        </w:rPr>
        <w:t>Companies</w:t>
      </w:r>
      <w:r w:rsidRPr="002A087A">
        <w:t>’ contributions summary</w:t>
      </w:r>
    </w:p>
    <w:tbl>
      <w:tblPr>
        <w:tblStyle w:val="aff7"/>
        <w:tblW w:w="0" w:type="auto"/>
        <w:tblLook w:val="04A0" w:firstRow="1" w:lastRow="0" w:firstColumn="1" w:lastColumn="0" w:noHBand="0" w:noVBand="1"/>
      </w:tblPr>
      <w:tblGrid>
        <w:gridCol w:w="1622"/>
        <w:gridCol w:w="1424"/>
        <w:gridCol w:w="6585"/>
      </w:tblGrid>
      <w:tr w:rsidR="002A087A" w:rsidRPr="002A087A" w14:paraId="3A69EDE4" w14:textId="77777777" w:rsidTr="00283755">
        <w:trPr>
          <w:trHeight w:val="468"/>
        </w:trPr>
        <w:tc>
          <w:tcPr>
            <w:tcW w:w="1622" w:type="dxa"/>
            <w:vAlign w:val="center"/>
          </w:tcPr>
          <w:p w14:paraId="5E333012" w14:textId="77777777" w:rsidR="00683367" w:rsidRPr="002A087A" w:rsidRDefault="00683367" w:rsidP="00283755">
            <w:pPr>
              <w:spacing w:before="120" w:after="120"/>
              <w:rPr>
                <w:b/>
                <w:bCs/>
              </w:rPr>
            </w:pPr>
            <w:r w:rsidRPr="002A087A">
              <w:rPr>
                <w:b/>
                <w:bCs/>
              </w:rPr>
              <w:t>T-doc number</w:t>
            </w:r>
          </w:p>
        </w:tc>
        <w:tc>
          <w:tcPr>
            <w:tcW w:w="1424" w:type="dxa"/>
            <w:vAlign w:val="center"/>
          </w:tcPr>
          <w:p w14:paraId="6CC81268" w14:textId="77777777" w:rsidR="00683367" w:rsidRPr="002A087A" w:rsidRDefault="00683367" w:rsidP="00283755">
            <w:pPr>
              <w:spacing w:before="120" w:after="120"/>
              <w:rPr>
                <w:b/>
                <w:bCs/>
              </w:rPr>
            </w:pPr>
            <w:r w:rsidRPr="002A087A">
              <w:rPr>
                <w:b/>
                <w:bCs/>
              </w:rPr>
              <w:t>Company</w:t>
            </w:r>
          </w:p>
        </w:tc>
        <w:tc>
          <w:tcPr>
            <w:tcW w:w="6585" w:type="dxa"/>
            <w:vAlign w:val="center"/>
          </w:tcPr>
          <w:p w14:paraId="527700E3" w14:textId="77777777" w:rsidR="00683367" w:rsidRPr="002A087A" w:rsidRDefault="00683367" w:rsidP="00283755">
            <w:pPr>
              <w:spacing w:before="120" w:after="120"/>
              <w:rPr>
                <w:b/>
                <w:bCs/>
              </w:rPr>
            </w:pPr>
            <w:r w:rsidRPr="002A087A">
              <w:rPr>
                <w:b/>
                <w:bCs/>
              </w:rPr>
              <w:t>Proposals / Observations</w:t>
            </w:r>
          </w:p>
        </w:tc>
      </w:tr>
      <w:tr w:rsidR="002A087A" w:rsidRPr="002A087A" w14:paraId="71F5FBCF" w14:textId="77777777" w:rsidTr="00283755">
        <w:trPr>
          <w:trHeight w:val="468"/>
        </w:trPr>
        <w:tc>
          <w:tcPr>
            <w:tcW w:w="1622" w:type="dxa"/>
          </w:tcPr>
          <w:p w14:paraId="0CD80D1D" w14:textId="189E21D3" w:rsidR="008B4872" w:rsidRPr="002A087A" w:rsidRDefault="00EA6A1B" w:rsidP="008B4872">
            <w:pPr>
              <w:spacing w:before="120" w:after="120"/>
              <w:rPr>
                <w:rFonts w:asciiTheme="minorHAnsi" w:hAnsiTheme="minorHAnsi" w:cstheme="minorHAnsi"/>
              </w:rPr>
            </w:pPr>
            <w:hyperlink r:id="rId49" w:history="1">
              <w:r w:rsidR="008B4872" w:rsidRPr="002A087A">
                <w:rPr>
                  <w:rStyle w:val="af0"/>
                  <w:rFonts w:ascii="Arial" w:hAnsi="Arial" w:cs="Arial"/>
                  <w:b/>
                  <w:bCs/>
                  <w:color w:val="auto"/>
                  <w:sz w:val="16"/>
                  <w:szCs w:val="16"/>
                </w:rPr>
                <w:t>R4-2300352</w:t>
              </w:r>
            </w:hyperlink>
          </w:p>
        </w:tc>
        <w:tc>
          <w:tcPr>
            <w:tcW w:w="1424" w:type="dxa"/>
          </w:tcPr>
          <w:p w14:paraId="577BB75F" w14:textId="3FDB14F6" w:rsidR="008B4872" w:rsidRPr="002A087A" w:rsidRDefault="008B4872" w:rsidP="008B4872">
            <w:pPr>
              <w:spacing w:before="120" w:after="120"/>
              <w:rPr>
                <w:rFonts w:asciiTheme="minorHAnsi" w:hAnsiTheme="minorHAnsi" w:cstheme="minorHAnsi"/>
              </w:rPr>
            </w:pPr>
            <w:r w:rsidRPr="002A087A">
              <w:rPr>
                <w:rFonts w:ascii="Arial" w:hAnsi="Arial" w:cs="Arial"/>
                <w:sz w:val="16"/>
                <w:szCs w:val="16"/>
              </w:rPr>
              <w:t>Apple</w:t>
            </w:r>
          </w:p>
        </w:tc>
        <w:tc>
          <w:tcPr>
            <w:tcW w:w="6585" w:type="dxa"/>
          </w:tcPr>
          <w:p w14:paraId="0C2B3DFE" w14:textId="273DA2AF" w:rsidR="008B4872" w:rsidRPr="002A087A" w:rsidRDefault="002A087A" w:rsidP="008B4872">
            <w:pPr>
              <w:ind w:left="1418" w:hangingChars="709" w:hanging="1418"/>
              <w:rPr>
                <w:rFonts w:eastAsia="等线"/>
                <w:b/>
                <w:lang w:val="en-US" w:eastAsia="zh-CN"/>
              </w:rPr>
            </w:pPr>
            <w:bookmarkStart w:id="20" w:name="_Hlk128007821"/>
            <w:r w:rsidRPr="002A087A">
              <w:rPr>
                <w:rFonts w:eastAsia="等线"/>
                <w:b/>
                <w:lang w:val="en-US" w:eastAsia="zh-CN"/>
              </w:rPr>
              <w:t>Template for Device Information Collection</w:t>
            </w:r>
            <w:bookmarkEnd w:id="20"/>
          </w:p>
        </w:tc>
      </w:tr>
      <w:tr w:rsidR="002A087A" w:rsidRPr="002A087A" w14:paraId="36EB5A82" w14:textId="77777777" w:rsidTr="00283755">
        <w:trPr>
          <w:trHeight w:val="468"/>
        </w:trPr>
        <w:tc>
          <w:tcPr>
            <w:tcW w:w="1622" w:type="dxa"/>
          </w:tcPr>
          <w:p w14:paraId="04CA196E" w14:textId="05845008" w:rsidR="008B4872" w:rsidRPr="002A087A" w:rsidRDefault="00EA6A1B" w:rsidP="008B4872">
            <w:pPr>
              <w:spacing w:before="120" w:after="120"/>
              <w:rPr>
                <w:rFonts w:asciiTheme="minorHAnsi" w:hAnsiTheme="minorHAnsi" w:cstheme="minorHAnsi"/>
              </w:rPr>
            </w:pPr>
            <w:hyperlink r:id="rId50" w:history="1">
              <w:r w:rsidR="008B4872" w:rsidRPr="002A087A">
                <w:rPr>
                  <w:rStyle w:val="af0"/>
                  <w:rFonts w:ascii="Arial" w:hAnsi="Arial" w:cs="Arial"/>
                  <w:b/>
                  <w:bCs/>
                  <w:color w:val="auto"/>
                  <w:sz w:val="16"/>
                  <w:szCs w:val="16"/>
                </w:rPr>
                <w:t>R4-2300668</w:t>
              </w:r>
            </w:hyperlink>
          </w:p>
        </w:tc>
        <w:tc>
          <w:tcPr>
            <w:tcW w:w="1424" w:type="dxa"/>
          </w:tcPr>
          <w:p w14:paraId="583E53B9" w14:textId="52BFF463" w:rsidR="008B4872" w:rsidRPr="002A087A" w:rsidRDefault="008B4872" w:rsidP="008B4872">
            <w:pPr>
              <w:spacing w:before="120" w:after="120"/>
              <w:rPr>
                <w:rFonts w:asciiTheme="minorHAnsi" w:hAnsiTheme="minorHAnsi" w:cstheme="minorHAnsi"/>
              </w:rPr>
            </w:pPr>
            <w:r w:rsidRPr="002A087A">
              <w:rPr>
                <w:rFonts w:ascii="Arial" w:hAnsi="Arial" w:cs="Arial"/>
                <w:sz w:val="16"/>
                <w:szCs w:val="16"/>
              </w:rPr>
              <w:t>TELECOM ITALIA S.p.A.</w:t>
            </w:r>
          </w:p>
        </w:tc>
        <w:tc>
          <w:tcPr>
            <w:tcW w:w="6585" w:type="dxa"/>
          </w:tcPr>
          <w:p w14:paraId="3FB87D91" w14:textId="77777777" w:rsidR="002A087A" w:rsidRPr="002A087A" w:rsidRDefault="002A087A" w:rsidP="002A087A">
            <w:pPr>
              <w:rPr>
                <w:b/>
                <w:bCs/>
                <w:i/>
                <w:iCs/>
              </w:rPr>
            </w:pPr>
            <w:r w:rsidRPr="002A087A">
              <w:rPr>
                <w:b/>
                <w:bCs/>
                <w:i/>
                <w:iCs/>
              </w:rPr>
              <w:t>Proposal 1: It is proposed to disclose the following information related to the measurement campaigns performed for FR1 TRP/TRS and MIMO OTA performance requirements Rel-17</w:t>
            </w:r>
          </w:p>
          <w:p w14:paraId="18979972" w14:textId="77777777" w:rsidR="002A087A" w:rsidRPr="002A087A" w:rsidRDefault="002A087A" w:rsidP="002A087A">
            <w:pPr>
              <w:pStyle w:val="aff8"/>
              <w:numPr>
                <w:ilvl w:val="0"/>
                <w:numId w:val="37"/>
              </w:numPr>
              <w:overflowPunct/>
              <w:autoSpaceDE/>
              <w:autoSpaceDN/>
              <w:adjustRightInd/>
              <w:spacing w:after="0"/>
              <w:ind w:firstLineChars="0"/>
              <w:contextualSpacing/>
              <w:textAlignment w:val="auto"/>
              <w:rPr>
                <w:b/>
                <w:bCs/>
                <w:i/>
                <w:iCs/>
              </w:rPr>
            </w:pPr>
            <w:r w:rsidRPr="002A087A">
              <w:rPr>
                <w:b/>
                <w:bCs/>
                <w:i/>
                <w:iCs/>
              </w:rPr>
              <w:t>Total number of models</w:t>
            </w:r>
          </w:p>
          <w:p w14:paraId="0AE66BC1" w14:textId="77777777" w:rsidR="002A087A" w:rsidRPr="002A087A" w:rsidRDefault="002A087A" w:rsidP="002A087A">
            <w:pPr>
              <w:pStyle w:val="aff8"/>
              <w:numPr>
                <w:ilvl w:val="0"/>
                <w:numId w:val="37"/>
              </w:numPr>
              <w:overflowPunct/>
              <w:autoSpaceDE/>
              <w:autoSpaceDN/>
              <w:adjustRightInd/>
              <w:spacing w:after="0"/>
              <w:ind w:firstLineChars="0"/>
              <w:contextualSpacing/>
              <w:textAlignment w:val="auto"/>
              <w:rPr>
                <w:b/>
                <w:bCs/>
                <w:i/>
                <w:iCs/>
              </w:rPr>
            </w:pPr>
            <w:r w:rsidRPr="002A087A">
              <w:rPr>
                <w:b/>
                <w:bCs/>
                <w:i/>
                <w:iCs/>
              </w:rPr>
              <w:t>Total number of vendors</w:t>
            </w:r>
          </w:p>
          <w:p w14:paraId="44C08D93" w14:textId="77777777" w:rsidR="002A087A" w:rsidRPr="002A087A" w:rsidRDefault="002A087A" w:rsidP="002A087A">
            <w:pPr>
              <w:pStyle w:val="aff8"/>
              <w:numPr>
                <w:ilvl w:val="0"/>
                <w:numId w:val="37"/>
              </w:numPr>
              <w:overflowPunct/>
              <w:autoSpaceDE/>
              <w:autoSpaceDN/>
              <w:adjustRightInd/>
              <w:spacing w:after="0"/>
              <w:ind w:firstLineChars="0"/>
              <w:contextualSpacing/>
              <w:textAlignment w:val="auto"/>
              <w:rPr>
                <w:b/>
                <w:bCs/>
                <w:i/>
                <w:iCs/>
              </w:rPr>
            </w:pPr>
            <w:r w:rsidRPr="002A087A">
              <w:rPr>
                <w:b/>
                <w:bCs/>
                <w:i/>
                <w:iCs/>
              </w:rPr>
              <w:t>Percentage of devices per vendor</w:t>
            </w:r>
          </w:p>
          <w:p w14:paraId="7B192690" w14:textId="02861501" w:rsidR="002A087A" w:rsidRPr="002A087A" w:rsidRDefault="002A087A" w:rsidP="002A087A">
            <w:pPr>
              <w:pStyle w:val="aff8"/>
              <w:numPr>
                <w:ilvl w:val="0"/>
                <w:numId w:val="37"/>
              </w:numPr>
              <w:overflowPunct/>
              <w:autoSpaceDE/>
              <w:autoSpaceDN/>
              <w:adjustRightInd/>
              <w:spacing w:after="0"/>
              <w:ind w:firstLineChars="0"/>
              <w:contextualSpacing/>
              <w:textAlignment w:val="auto"/>
              <w:rPr>
                <w:b/>
                <w:bCs/>
                <w:i/>
                <w:iCs/>
              </w:rPr>
            </w:pPr>
            <w:r w:rsidRPr="002A087A">
              <w:rPr>
                <w:b/>
                <w:bCs/>
                <w:i/>
                <w:iCs/>
              </w:rPr>
              <w:t>Percentage of devices per year of production</w:t>
            </w:r>
          </w:p>
          <w:p w14:paraId="6A1EB3FA" w14:textId="2872AAC7" w:rsidR="008B4872" w:rsidRPr="002A087A" w:rsidRDefault="002A087A" w:rsidP="008B4872">
            <w:pPr>
              <w:rPr>
                <w:b/>
                <w:bCs/>
                <w:i/>
                <w:iCs/>
              </w:rPr>
            </w:pPr>
            <w:r w:rsidRPr="002A087A">
              <w:rPr>
                <w:b/>
                <w:bCs/>
                <w:i/>
                <w:iCs/>
              </w:rPr>
              <w:t>Proposal 2: It is proposed that RAN4 Secretary will cover the role of the neutral observer to collect the additional data related to the measurements results provided by the laboratories. The RAN4 Secretary will elaborate the provided data to retrieve the information reported in the Proposal 1 and forward them the RAN4 group.</w:t>
            </w:r>
          </w:p>
        </w:tc>
      </w:tr>
      <w:tr w:rsidR="002A087A" w:rsidRPr="002A087A" w14:paraId="652CF0AF" w14:textId="77777777" w:rsidTr="00283755">
        <w:trPr>
          <w:trHeight w:val="468"/>
        </w:trPr>
        <w:tc>
          <w:tcPr>
            <w:tcW w:w="1622" w:type="dxa"/>
          </w:tcPr>
          <w:p w14:paraId="3A0E4327" w14:textId="330E0179" w:rsidR="008B4872" w:rsidRPr="002A087A" w:rsidRDefault="00EA6A1B" w:rsidP="008B4872">
            <w:pPr>
              <w:spacing w:before="120" w:after="120"/>
              <w:rPr>
                <w:rFonts w:asciiTheme="minorHAnsi" w:hAnsiTheme="minorHAnsi" w:cstheme="minorHAnsi"/>
              </w:rPr>
            </w:pPr>
            <w:hyperlink r:id="rId51" w:history="1">
              <w:r w:rsidR="008B4872" w:rsidRPr="002A087A">
                <w:rPr>
                  <w:rStyle w:val="af0"/>
                  <w:rFonts w:ascii="Arial" w:hAnsi="Arial" w:cs="Arial"/>
                  <w:b/>
                  <w:bCs/>
                  <w:color w:val="auto"/>
                  <w:sz w:val="16"/>
                  <w:szCs w:val="16"/>
                </w:rPr>
                <w:t>R4-2301553</w:t>
              </w:r>
            </w:hyperlink>
          </w:p>
        </w:tc>
        <w:tc>
          <w:tcPr>
            <w:tcW w:w="1424" w:type="dxa"/>
          </w:tcPr>
          <w:p w14:paraId="5033131F" w14:textId="4D8A4670" w:rsidR="008B4872" w:rsidRPr="002A087A" w:rsidRDefault="008B4872" w:rsidP="008B4872">
            <w:pPr>
              <w:spacing w:before="120" w:after="120"/>
              <w:rPr>
                <w:rFonts w:asciiTheme="minorHAnsi" w:hAnsiTheme="minorHAnsi" w:cstheme="minorHAnsi"/>
              </w:rPr>
            </w:pPr>
            <w:r w:rsidRPr="002A087A">
              <w:rPr>
                <w:rFonts w:ascii="Arial" w:hAnsi="Arial" w:cs="Arial"/>
                <w:sz w:val="16"/>
                <w:szCs w:val="16"/>
              </w:rPr>
              <w:t>vivo</w:t>
            </w:r>
          </w:p>
        </w:tc>
        <w:tc>
          <w:tcPr>
            <w:tcW w:w="6585" w:type="dxa"/>
          </w:tcPr>
          <w:p w14:paraId="077999E0" w14:textId="77777777" w:rsidR="002A087A" w:rsidRPr="002A087A" w:rsidRDefault="002A087A" w:rsidP="002A087A">
            <w:pPr>
              <w:spacing w:after="120"/>
              <w:jc w:val="both"/>
              <w:rPr>
                <w:rFonts w:eastAsiaTheme="minorEastAsia"/>
                <w:b/>
              </w:rPr>
            </w:pPr>
            <w:r w:rsidRPr="002A087A">
              <w:rPr>
                <w:rFonts w:eastAsiaTheme="minorEastAsia"/>
                <w:b/>
              </w:rPr>
              <w:t xml:space="preserve">Observation 1: </w:t>
            </w:r>
            <w:r w:rsidRPr="002A087A">
              <w:rPr>
                <w:rFonts w:eastAsiaTheme="minorEastAsia"/>
              </w:rPr>
              <w:t>RAN4 Secretary has tentatively confirmed to take the role as Neutral observer to collect and summarize UE information data.</w:t>
            </w:r>
          </w:p>
          <w:p w14:paraId="5F10DB1F" w14:textId="5D982909" w:rsidR="002A087A" w:rsidRPr="002A087A" w:rsidRDefault="002A087A" w:rsidP="002A087A">
            <w:pPr>
              <w:spacing w:after="120"/>
              <w:jc w:val="both"/>
              <w:rPr>
                <w:rFonts w:eastAsiaTheme="minorEastAsia"/>
              </w:rPr>
            </w:pPr>
            <w:r w:rsidRPr="002A087A">
              <w:rPr>
                <w:rFonts w:eastAsiaTheme="minorEastAsia"/>
                <w:b/>
              </w:rPr>
              <w:t xml:space="preserve">Observation 2: </w:t>
            </w:r>
            <w:r w:rsidRPr="002A087A">
              <w:rPr>
                <w:rFonts w:eastAsiaTheme="minorEastAsia"/>
              </w:rPr>
              <w:t xml:space="preserve">The test labs are located </w:t>
            </w:r>
            <w:proofErr w:type="gramStart"/>
            <w:r w:rsidRPr="002A087A">
              <w:rPr>
                <w:rFonts w:eastAsiaTheme="minorEastAsia"/>
              </w:rPr>
              <w:t>globally,</w:t>
            </w:r>
            <w:proofErr w:type="gramEnd"/>
            <w:r w:rsidRPr="002A087A">
              <w:rPr>
                <w:rFonts w:eastAsiaTheme="minorEastAsia"/>
              </w:rPr>
              <w:t xml:space="preserve"> the diversity of smartphone brands has been considered and the number of vendors are sufficient.</w:t>
            </w:r>
          </w:p>
          <w:p w14:paraId="24B32FAC" w14:textId="4A5A6024" w:rsidR="002A087A" w:rsidRPr="002A087A" w:rsidRDefault="002A087A" w:rsidP="002A087A">
            <w:pPr>
              <w:spacing w:after="120"/>
              <w:rPr>
                <w:b/>
              </w:rPr>
            </w:pPr>
            <w:r w:rsidRPr="002A087A">
              <w:rPr>
                <w:b/>
              </w:rPr>
              <w:t>Proposal 1: The data templates can contain automatic formula to reduce data processing burden of RAN4 secretary.</w:t>
            </w:r>
          </w:p>
          <w:p w14:paraId="0938932F" w14:textId="77777777" w:rsidR="002A087A" w:rsidRPr="002A087A" w:rsidRDefault="002A087A" w:rsidP="002A087A">
            <w:pPr>
              <w:spacing w:after="120"/>
              <w:rPr>
                <w:b/>
              </w:rPr>
            </w:pPr>
            <w:r w:rsidRPr="002A087A">
              <w:rPr>
                <w:b/>
              </w:rPr>
              <w:lastRenderedPageBreak/>
              <w:t xml:space="preserve">Proposal 2: The number of models have been reported in [2] [3], resubmission is not needed. </w:t>
            </w:r>
          </w:p>
          <w:p w14:paraId="527171F0" w14:textId="0DAB2CF3" w:rsidR="008B4872" w:rsidRPr="002A087A" w:rsidRDefault="002A087A" w:rsidP="002A087A">
            <w:pPr>
              <w:spacing w:after="120"/>
              <w:rPr>
                <w:b/>
              </w:rPr>
            </w:pPr>
            <w:r w:rsidRPr="002A087A">
              <w:rPr>
                <w:b/>
              </w:rPr>
              <w:t xml:space="preserve">Proposal 3: RAN4 shall not disclose the </w:t>
            </w:r>
            <w:bookmarkStart w:id="21" w:name="_Hlk128007778"/>
            <w:r w:rsidRPr="002A087A">
              <w:rPr>
                <w:b/>
              </w:rPr>
              <w:t>information of “the number of vendors per lab” and “the percentage of tested devices per vendor”</w:t>
            </w:r>
            <w:bookmarkEnd w:id="21"/>
            <w:r w:rsidRPr="002A087A">
              <w:rPr>
                <w:b/>
              </w:rPr>
              <w:t>.</w:t>
            </w:r>
          </w:p>
        </w:tc>
      </w:tr>
      <w:tr w:rsidR="002A087A" w:rsidRPr="002A087A" w14:paraId="0D8B5F1E" w14:textId="77777777" w:rsidTr="00283755">
        <w:trPr>
          <w:trHeight w:val="468"/>
        </w:trPr>
        <w:tc>
          <w:tcPr>
            <w:tcW w:w="1622" w:type="dxa"/>
          </w:tcPr>
          <w:p w14:paraId="08CD13B1" w14:textId="3B5B51AE" w:rsidR="008B4872" w:rsidRPr="002A087A" w:rsidRDefault="00EA6A1B" w:rsidP="008B4872">
            <w:pPr>
              <w:spacing w:before="120" w:after="120"/>
              <w:rPr>
                <w:rFonts w:asciiTheme="minorHAnsi" w:hAnsiTheme="minorHAnsi" w:cstheme="minorHAnsi"/>
              </w:rPr>
            </w:pPr>
            <w:hyperlink r:id="rId52" w:history="1">
              <w:r w:rsidR="008B4872" w:rsidRPr="002A087A">
                <w:rPr>
                  <w:rStyle w:val="af0"/>
                  <w:rFonts w:ascii="Arial" w:hAnsi="Arial" w:cs="Arial"/>
                  <w:b/>
                  <w:bCs/>
                  <w:color w:val="auto"/>
                  <w:sz w:val="16"/>
                  <w:szCs w:val="16"/>
                </w:rPr>
                <w:t>R4-2301554</w:t>
              </w:r>
            </w:hyperlink>
          </w:p>
        </w:tc>
        <w:tc>
          <w:tcPr>
            <w:tcW w:w="1424" w:type="dxa"/>
          </w:tcPr>
          <w:p w14:paraId="3E793349" w14:textId="4CBD092F" w:rsidR="008B4872" w:rsidRPr="002A087A" w:rsidRDefault="008B4872" w:rsidP="008B4872">
            <w:pPr>
              <w:spacing w:before="120" w:after="120"/>
              <w:rPr>
                <w:rFonts w:asciiTheme="minorHAnsi" w:hAnsiTheme="minorHAnsi" w:cstheme="minorHAnsi"/>
              </w:rPr>
            </w:pPr>
            <w:r w:rsidRPr="002A087A">
              <w:rPr>
                <w:rFonts w:ascii="Arial" w:hAnsi="Arial" w:cs="Arial"/>
                <w:sz w:val="16"/>
                <w:szCs w:val="16"/>
              </w:rPr>
              <w:t>vivo</w:t>
            </w:r>
          </w:p>
        </w:tc>
        <w:tc>
          <w:tcPr>
            <w:tcW w:w="6585" w:type="dxa"/>
          </w:tcPr>
          <w:p w14:paraId="4AB14405" w14:textId="2978864B" w:rsidR="008B4872" w:rsidRPr="002A087A" w:rsidRDefault="002A087A" w:rsidP="008B4872">
            <w:pPr>
              <w:rPr>
                <w:rFonts w:eastAsia="等线"/>
                <w:b/>
                <w:lang w:eastAsia="zh-CN"/>
              </w:rPr>
            </w:pPr>
            <w:r w:rsidRPr="002A087A">
              <w:t xml:space="preserve">CR to TS 38.161 on </w:t>
            </w:r>
            <w:r w:rsidRPr="002A087A">
              <w:rPr>
                <w:rFonts w:hint="eastAsia"/>
                <w:lang w:eastAsia="zh-CN"/>
              </w:rPr>
              <w:t>clarification</w:t>
            </w:r>
            <w:r w:rsidRPr="002A087A">
              <w:t xml:space="preserve"> </w:t>
            </w:r>
            <w:r w:rsidRPr="002A087A">
              <w:rPr>
                <w:rFonts w:hint="eastAsia"/>
                <w:lang w:eastAsia="zh-CN"/>
              </w:rPr>
              <w:t>of</w:t>
            </w:r>
            <w:r w:rsidRPr="002A087A">
              <w:t xml:space="preserve"> test parameters</w:t>
            </w:r>
            <w:r w:rsidR="00863DE4">
              <w:t xml:space="preserve"> (not summarized)</w:t>
            </w:r>
          </w:p>
        </w:tc>
      </w:tr>
    </w:tbl>
    <w:p w14:paraId="150E4B79" w14:textId="77777777" w:rsidR="00683367" w:rsidRPr="002A087A" w:rsidRDefault="00683367" w:rsidP="00683367">
      <w:pPr>
        <w:pStyle w:val="2"/>
      </w:pPr>
      <w:r w:rsidRPr="002A087A">
        <w:rPr>
          <w:rFonts w:hint="eastAsia"/>
        </w:rPr>
        <w:t>Open issues</w:t>
      </w:r>
      <w:r w:rsidRPr="002A087A">
        <w:t xml:space="preserve"> summary</w:t>
      </w:r>
    </w:p>
    <w:p w14:paraId="16D991B8" w14:textId="7C4774C9" w:rsidR="00683367" w:rsidRPr="002A087A" w:rsidRDefault="00683367" w:rsidP="00683367">
      <w:pPr>
        <w:pStyle w:val="3"/>
        <w:rPr>
          <w:sz w:val="24"/>
          <w:szCs w:val="16"/>
        </w:rPr>
      </w:pPr>
      <w:r w:rsidRPr="002A087A">
        <w:rPr>
          <w:sz w:val="24"/>
          <w:szCs w:val="16"/>
        </w:rPr>
        <w:t xml:space="preserve">Sub-topic </w:t>
      </w:r>
      <w:r w:rsidR="002A087A" w:rsidRPr="002A087A">
        <w:rPr>
          <w:sz w:val="24"/>
          <w:szCs w:val="16"/>
        </w:rPr>
        <w:t>5</w:t>
      </w:r>
      <w:r w:rsidRPr="002A087A">
        <w:rPr>
          <w:sz w:val="24"/>
          <w:szCs w:val="16"/>
        </w:rPr>
        <w:t xml:space="preserve">-1 </w:t>
      </w:r>
      <w:r w:rsidR="00A642FC" w:rsidRPr="002A087A">
        <w:rPr>
          <w:sz w:val="24"/>
          <w:szCs w:val="16"/>
        </w:rPr>
        <w:t>UE information collcetion activity for Rel-17 TRP TRS</w:t>
      </w:r>
      <w:r w:rsidR="002A087A" w:rsidRPr="002A087A">
        <w:rPr>
          <w:sz w:val="24"/>
          <w:szCs w:val="16"/>
        </w:rPr>
        <w:t xml:space="preserve"> </w:t>
      </w:r>
      <w:r w:rsidR="002A087A" w:rsidRPr="002A087A">
        <w:rPr>
          <w:rFonts w:hint="eastAsia"/>
          <w:sz w:val="24"/>
          <w:szCs w:val="16"/>
        </w:rPr>
        <w:t>and</w:t>
      </w:r>
      <w:r w:rsidR="002A087A" w:rsidRPr="002A087A">
        <w:rPr>
          <w:sz w:val="24"/>
          <w:szCs w:val="16"/>
        </w:rPr>
        <w:t xml:space="preserve"> MIMO OTA</w:t>
      </w:r>
    </w:p>
    <w:p w14:paraId="1B08AB8B" w14:textId="2E80609D" w:rsidR="00683367" w:rsidRPr="002A087A" w:rsidRDefault="00683367" w:rsidP="00683367">
      <w:pPr>
        <w:rPr>
          <w:b/>
          <w:u w:val="single"/>
          <w:lang w:eastAsia="ko-KR"/>
        </w:rPr>
      </w:pPr>
      <w:r w:rsidRPr="002A087A">
        <w:rPr>
          <w:b/>
          <w:u w:val="single"/>
          <w:lang w:eastAsia="ko-KR"/>
        </w:rPr>
        <w:t xml:space="preserve">Issue </w:t>
      </w:r>
      <w:r w:rsidR="002A087A" w:rsidRPr="002A087A">
        <w:rPr>
          <w:b/>
          <w:u w:val="single"/>
          <w:lang w:eastAsia="ko-KR"/>
        </w:rPr>
        <w:t>5</w:t>
      </w:r>
      <w:r w:rsidR="00A642FC" w:rsidRPr="002A087A">
        <w:rPr>
          <w:b/>
          <w:u w:val="single"/>
          <w:lang w:eastAsia="ko-KR"/>
        </w:rPr>
        <w:t>-1</w:t>
      </w:r>
      <w:r w:rsidRPr="002A087A">
        <w:rPr>
          <w:b/>
          <w:u w:val="single"/>
          <w:lang w:eastAsia="ko-KR"/>
        </w:rPr>
        <w:t xml:space="preserve">-1: </w:t>
      </w:r>
      <w:r w:rsidR="002A087A" w:rsidRPr="002A087A">
        <w:rPr>
          <w:b/>
          <w:u w:val="single"/>
          <w:lang w:eastAsia="ko-KR"/>
        </w:rPr>
        <w:t>Template for Device Information Collection</w:t>
      </w:r>
    </w:p>
    <w:p w14:paraId="36A9C013" w14:textId="77777777" w:rsidR="00683367" w:rsidRPr="002A087A" w:rsidRDefault="00683367" w:rsidP="00683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293A64CE" w14:textId="3E3EBC0B" w:rsidR="00683367" w:rsidRPr="002A087A" w:rsidRDefault="002A087A" w:rsidP="0068336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 select Template for Device Information Collection in R4-2300352 as a starting point for discussion</w:t>
      </w:r>
      <w:r w:rsidR="00A642FC" w:rsidRPr="002A087A">
        <w:rPr>
          <w:rFonts w:eastAsia="宋体"/>
          <w:szCs w:val="24"/>
          <w:lang w:eastAsia="zh-CN"/>
        </w:rPr>
        <w:t xml:space="preserve">. </w:t>
      </w:r>
      <w:r w:rsidR="009D0795">
        <w:rPr>
          <w:rFonts w:eastAsia="宋体"/>
          <w:szCs w:val="24"/>
          <w:lang w:eastAsia="zh-CN"/>
        </w:rPr>
        <w:t>(Apple)</w:t>
      </w:r>
    </w:p>
    <w:p w14:paraId="403A0CC0" w14:textId="395585DC" w:rsidR="00683367" w:rsidRPr="002A087A" w:rsidRDefault="002A087A" w:rsidP="0068336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2: The data templates can contain automatic formula to reduce data processing burden of RAN4 secretary</w:t>
      </w:r>
      <w:r w:rsidR="009D0795">
        <w:rPr>
          <w:rFonts w:eastAsia="宋体"/>
          <w:szCs w:val="24"/>
          <w:lang w:eastAsia="zh-CN"/>
        </w:rPr>
        <w:t>. (vivo)</w:t>
      </w:r>
    </w:p>
    <w:p w14:paraId="0E07FA65" w14:textId="77777777" w:rsidR="00683367" w:rsidRPr="002A087A" w:rsidRDefault="00683367" w:rsidP="00683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0319F330" w14:textId="77777777" w:rsidR="00683367" w:rsidRPr="002A087A" w:rsidRDefault="00683367" w:rsidP="00683367">
      <w:pPr>
        <w:rPr>
          <w:i/>
          <w:lang w:eastAsia="zh-CN"/>
        </w:rPr>
      </w:pPr>
    </w:p>
    <w:p w14:paraId="74E5CD36" w14:textId="5325CB00" w:rsidR="00A642FC" w:rsidRPr="002A087A" w:rsidRDefault="00A642FC" w:rsidP="00A642FC">
      <w:pPr>
        <w:rPr>
          <w:b/>
          <w:u w:val="single"/>
          <w:lang w:eastAsia="ko-KR"/>
        </w:rPr>
      </w:pPr>
      <w:r w:rsidRPr="002A087A">
        <w:rPr>
          <w:b/>
          <w:u w:val="single"/>
          <w:lang w:eastAsia="ko-KR"/>
        </w:rPr>
        <w:t xml:space="preserve">Issue </w:t>
      </w:r>
      <w:r w:rsidR="00F2093A">
        <w:rPr>
          <w:b/>
          <w:u w:val="single"/>
          <w:lang w:eastAsia="ko-KR"/>
        </w:rPr>
        <w:t>5</w:t>
      </w:r>
      <w:r w:rsidRPr="002A087A">
        <w:rPr>
          <w:b/>
          <w:u w:val="single"/>
          <w:lang w:eastAsia="ko-KR"/>
        </w:rPr>
        <w:t>-1-2: Which UE information can be shared</w:t>
      </w:r>
    </w:p>
    <w:p w14:paraId="2EFE99BD" w14:textId="77777777" w:rsidR="00A642FC" w:rsidRPr="002A087A" w:rsidRDefault="00A642FC" w:rsidP="00A642F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Proposals</w:t>
      </w:r>
    </w:p>
    <w:p w14:paraId="785CAAB8" w14:textId="0C97A347" w:rsidR="00A642FC" w:rsidRPr="002A087A" w:rsidRDefault="002A087A" w:rsidP="00A642F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1: It is proposed to disclose the following information related to the measurement campaigns performed for FR1 TRP/TRS and MIMO OTA performance requirements Rel-17</w:t>
      </w:r>
      <w:r w:rsidR="00F7587E" w:rsidRPr="002A087A">
        <w:rPr>
          <w:rFonts w:eastAsia="宋体"/>
          <w:szCs w:val="24"/>
          <w:lang w:eastAsia="zh-CN"/>
        </w:rPr>
        <w:t>.</w:t>
      </w:r>
      <w:r w:rsidR="00A642FC" w:rsidRPr="002A087A">
        <w:rPr>
          <w:rFonts w:eastAsia="宋体"/>
          <w:szCs w:val="24"/>
          <w:lang w:eastAsia="zh-CN"/>
        </w:rPr>
        <w:t xml:space="preserve"> (</w:t>
      </w:r>
      <w:r w:rsidR="00F2093A">
        <w:rPr>
          <w:rFonts w:eastAsia="宋体"/>
          <w:szCs w:val="24"/>
          <w:lang w:eastAsia="zh-CN"/>
        </w:rPr>
        <w:t>TIM</w:t>
      </w:r>
      <w:r w:rsidR="00A642FC" w:rsidRPr="002A087A">
        <w:rPr>
          <w:rFonts w:eastAsia="宋体"/>
          <w:szCs w:val="24"/>
          <w:lang w:eastAsia="zh-CN"/>
        </w:rPr>
        <w:t>)</w:t>
      </w:r>
    </w:p>
    <w:p w14:paraId="49FDCA2C" w14:textId="77777777" w:rsidR="002A087A" w:rsidRPr="002A087A" w:rsidRDefault="002A087A" w:rsidP="002A087A">
      <w:pPr>
        <w:pStyle w:val="aff8"/>
        <w:numPr>
          <w:ilvl w:val="2"/>
          <w:numId w:val="4"/>
        </w:numPr>
        <w:overflowPunct/>
        <w:autoSpaceDE/>
        <w:autoSpaceDN/>
        <w:adjustRightInd/>
        <w:spacing w:after="0"/>
        <w:ind w:firstLineChars="0"/>
        <w:contextualSpacing/>
        <w:textAlignment w:val="auto"/>
        <w:rPr>
          <w:bCs/>
          <w:i/>
          <w:iCs/>
        </w:rPr>
      </w:pPr>
      <w:r w:rsidRPr="002A087A">
        <w:rPr>
          <w:bCs/>
          <w:i/>
          <w:iCs/>
        </w:rPr>
        <w:t>Total number of models</w:t>
      </w:r>
    </w:p>
    <w:p w14:paraId="2841D759" w14:textId="77777777" w:rsidR="002A087A" w:rsidRPr="002A087A" w:rsidRDefault="002A087A" w:rsidP="002A087A">
      <w:pPr>
        <w:pStyle w:val="aff8"/>
        <w:numPr>
          <w:ilvl w:val="2"/>
          <w:numId w:val="4"/>
        </w:numPr>
        <w:overflowPunct/>
        <w:autoSpaceDE/>
        <w:autoSpaceDN/>
        <w:adjustRightInd/>
        <w:spacing w:after="0"/>
        <w:ind w:firstLineChars="0"/>
        <w:contextualSpacing/>
        <w:textAlignment w:val="auto"/>
        <w:rPr>
          <w:bCs/>
          <w:i/>
          <w:iCs/>
        </w:rPr>
      </w:pPr>
      <w:r w:rsidRPr="002A087A">
        <w:rPr>
          <w:bCs/>
          <w:i/>
          <w:iCs/>
        </w:rPr>
        <w:t>Total number of vendors</w:t>
      </w:r>
    </w:p>
    <w:p w14:paraId="00EF3140" w14:textId="77777777" w:rsidR="002A087A" w:rsidRPr="002A087A" w:rsidRDefault="002A087A" w:rsidP="002A087A">
      <w:pPr>
        <w:pStyle w:val="aff8"/>
        <w:numPr>
          <w:ilvl w:val="2"/>
          <w:numId w:val="4"/>
        </w:numPr>
        <w:overflowPunct/>
        <w:autoSpaceDE/>
        <w:autoSpaceDN/>
        <w:adjustRightInd/>
        <w:spacing w:after="0"/>
        <w:ind w:firstLineChars="0"/>
        <w:contextualSpacing/>
        <w:textAlignment w:val="auto"/>
        <w:rPr>
          <w:bCs/>
          <w:i/>
          <w:iCs/>
        </w:rPr>
      </w:pPr>
      <w:r w:rsidRPr="002A087A">
        <w:rPr>
          <w:bCs/>
          <w:i/>
          <w:iCs/>
        </w:rPr>
        <w:t>Percentage of devices per vendor</w:t>
      </w:r>
    </w:p>
    <w:p w14:paraId="73411566" w14:textId="77777777" w:rsidR="002A087A" w:rsidRPr="002A087A" w:rsidRDefault="002A087A" w:rsidP="002A087A">
      <w:pPr>
        <w:pStyle w:val="aff8"/>
        <w:numPr>
          <w:ilvl w:val="2"/>
          <w:numId w:val="4"/>
        </w:numPr>
        <w:overflowPunct/>
        <w:autoSpaceDE/>
        <w:autoSpaceDN/>
        <w:adjustRightInd/>
        <w:spacing w:after="0"/>
        <w:ind w:firstLineChars="0"/>
        <w:contextualSpacing/>
        <w:textAlignment w:val="auto"/>
        <w:rPr>
          <w:bCs/>
          <w:i/>
          <w:iCs/>
        </w:rPr>
      </w:pPr>
      <w:r w:rsidRPr="002A087A">
        <w:rPr>
          <w:bCs/>
          <w:i/>
          <w:iCs/>
        </w:rPr>
        <w:t>Percentage of devices per year of production</w:t>
      </w:r>
    </w:p>
    <w:p w14:paraId="160E447D" w14:textId="7FE6C15E" w:rsidR="00A642FC" w:rsidRPr="002A087A" w:rsidRDefault="002A087A" w:rsidP="00A642F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A087A">
        <w:rPr>
          <w:rFonts w:eastAsia="宋体"/>
          <w:szCs w:val="24"/>
          <w:lang w:eastAsia="zh-CN"/>
        </w:rPr>
        <w:t>Proposal 2</w:t>
      </w:r>
      <w:r w:rsidR="00A642FC" w:rsidRPr="002A087A">
        <w:rPr>
          <w:rFonts w:eastAsia="宋体"/>
          <w:szCs w:val="24"/>
          <w:lang w:eastAsia="zh-CN"/>
        </w:rPr>
        <w:t xml:space="preserve">: </w:t>
      </w:r>
      <w:r w:rsidRPr="002A087A">
        <w:rPr>
          <w:rFonts w:eastAsia="宋体"/>
          <w:szCs w:val="24"/>
          <w:lang w:eastAsia="zh-CN"/>
        </w:rPr>
        <w:t>The number of models have been reported in [2] [3], submission of model number</w:t>
      </w:r>
      <w:r w:rsidR="00F2093A">
        <w:rPr>
          <w:rFonts w:eastAsia="宋体"/>
          <w:szCs w:val="24"/>
          <w:lang w:eastAsia="zh-CN"/>
        </w:rPr>
        <w:t xml:space="preserve"> is not needed. In addition</w:t>
      </w:r>
      <w:r w:rsidRPr="002A087A">
        <w:rPr>
          <w:rFonts w:eastAsia="宋体"/>
          <w:szCs w:val="24"/>
          <w:lang w:eastAsia="zh-CN"/>
        </w:rPr>
        <w:t>,</w:t>
      </w:r>
      <w:r w:rsidRPr="002A087A">
        <w:t xml:space="preserve"> </w:t>
      </w:r>
      <w:r w:rsidRPr="002A087A">
        <w:rPr>
          <w:rFonts w:eastAsia="宋体"/>
          <w:szCs w:val="24"/>
          <w:lang w:eastAsia="zh-CN"/>
        </w:rPr>
        <w:t xml:space="preserve">the </w:t>
      </w:r>
      <w:r w:rsidR="00F2093A">
        <w:rPr>
          <w:rFonts w:eastAsia="宋体"/>
          <w:szCs w:val="24"/>
          <w:lang w:eastAsia="zh-CN"/>
        </w:rPr>
        <w:t>“</w:t>
      </w:r>
      <w:r w:rsidRPr="002A087A">
        <w:rPr>
          <w:rFonts w:eastAsia="宋体"/>
          <w:szCs w:val="24"/>
          <w:lang w:eastAsia="zh-CN"/>
        </w:rPr>
        <w:t>number of vendors per lab</w:t>
      </w:r>
      <w:r w:rsidR="00F2093A">
        <w:rPr>
          <w:rFonts w:eastAsia="宋体"/>
          <w:szCs w:val="24"/>
          <w:lang w:eastAsia="zh-CN"/>
        </w:rPr>
        <w:t>”</w:t>
      </w:r>
      <w:r w:rsidRPr="002A087A">
        <w:rPr>
          <w:rFonts w:eastAsia="宋体"/>
          <w:szCs w:val="24"/>
          <w:lang w:eastAsia="zh-CN"/>
        </w:rPr>
        <w:t xml:space="preserve"> and “the percentage of tested devices per vendor” </w:t>
      </w:r>
      <w:r w:rsidR="009D0795">
        <w:rPr>
          <w:rFonts w:eastAsia="宋体"/>
          <w:szCs w:val="24"/>
          <w:lang w:eastAsia="zh-CN"/>
        </w:rPr>
        <w:t>are</w:t>
      </w:r>
      <w:r w:rsidRPr="002A087A">
        <w:rPr>
          <w:rFonts w:eastAsia="宋体"/>
          <w:szCs w:val="24"/>
          <w:lang w:eastAsia="zh-CN"/>
        </w:rPr>
        <w:t xml:space="preserve"> not needed</w:t>
      </w:r>
      <w:r w:rsidR="00A642FC" w:rsidRPr="002A087A">
        <w:rPr>
          <w:rFonts w:eastAsia="宋体"/>
          <w:szCs w:val="24"/>
          <w:lang w:eastAsia="zh-CN"/>
        </w:rPr>
        <w:t>. (</w:t>
      </w:r>
      <w:r w:rsidRPr="002A087A">
        <w:rPr>
          <w:rFonts w:eastAsia="宋体"/>
          <w:szCs w:val="24"/>
          <w:lang w:eastAsia="zh-CN"/>
        </w:rPr>
        <w:t>vivo</w:t>
      </w:r>
      <w:r w:rsidR="00A642FC" w:rsidRPr="002A087A">
        <w:rPr>
          <w:rFonts w:eastAsia="宋体"/>
          <w:szCs w:val="24"/>
          <w:lang w:eastAsia="zh-CN"/>
        </w:rPr>
        <w:t>)</w:t>
      </w:r>
    </w:p>
    <w:p w14:paraId="3C663BC3" w14:textId="10B46C02" w:rsidR="00A642FC" w:rsidRPr="002A087A" w:rsidRDefault="00A642FC" w:rsidP="00A642FC">
      <w:pPr>
        <w:pStyle w:val="aff8"/>
        <w:numPr>
          <w:ilvl w:val="0"/>
          <w:numId w:val="4"/>
        </w:numPr>
        <w:overflowPunct/>
        <w:autoSpaceDE/>
        <w:autoSpaceDN/>
        <w:adjustRightInd/>
        <w:spacing w:after="120"/>
        <w:ind w:left="720" w:firstLineChars="0"/>
        <w:textAlignment w:val="auto"/>
        <w:rPr>
          <w:rFonts w:eastAsia="宋体"/>
          <w:szCs w:val="24"/>
          <w:lang w:eastAsia="zh-CN"/>
        </w:rPr>
      </w:pPr>
      <w:r w:rsidRPr="002A087A">
        <w:rPr>
          <w:rFonts w:eastAsia="宋体"/>
          <w:szCs w:val="24"/>
          <w:lang w:eastAsia="zh-CN"/>
        </w:rPr>
        <w:t>Recommended WF</w:t>
      </w:r>
    </w:p>
    <w:p w14:paraId="056EA130" w14:textId="4D2A2170" w:rsidR="00683367" w:rsidRDefault="00683367" w:rsidP="00DD19DE">
      <w:pPr>
        <w:rPr>
          <w:lang w:val="en-US" w:eastAsia="zh-CN"/>
        </w:rPr>
      </w:pPr>
    </w:p>
    <w:p w14:paraId="6451A418" w14:textId="2B1127D4" w:rsidR="006F6706" w:rsidRDefault="006F6706" w:rsidP="00DD19DE">
      <w:pPr>
        <w:rPr>
          <w:lang w:val="en-US" w:eastAsia="zh-CN"/>
        </w:rPr>
      </w:pPr>
    </w:p>
    <w:p w14:paraId="4C31B433" w14:textId="4644CD95" w:rsidR="006F6706" w:rsidRPr="00236014" w:rsidRDefault="006F6706" w:rsidP="00DD19DE">
      <w:pPr>
        <w:rPr>
          <w:rFonts w:ascii="Arial" w:hAnsi="Arial" w:cs="Arial"/>
          <w:b/>
          <w:sz w:val="24"/>
          <w:szCs w:val="24"/>
        </w:rPr>
      </w:pPr>
      <w:r w:rsidRPr="00236014">
        <w:rPr>
          <w:rFonts w:ascii="Arial" w:hAnsi="Arial" w:cs="Arial"/>
          <w:b/>
          <w:sz w:val="24"/>
          <w:szCs w:val="24"/>
        </w:rPr>
        <w:t>Reference:</w:t>
      </w:r>
    </w:p>
    <w:p w14:paraId="75617861" w14:textId="77777777" w:rsidR="00236014" w:rsidRDefault="00236014" w:rsidP="00236014">
      <w:pPr>
        <w:pStyle w:val="EX"/>
        <w:numPr>
          <w:ilvl w:val="0"/>
          <w:numId w:val="41"/>
        </w:numPr>
        <w:spacing w:after="0"/>
      </w:pPr>
      <w:bookmarkStart w:id="22" w:name="_Ref125442388"/>
      <w:r w:rsidRPr="006A1483">
        <w:t>R</w:t>
      </w:r>
      <w:r>
        <w:t>4</w:t>
      </w:r>
      <w:r w:rsidRPr="006A1483">
        <w:t>-22</w:t>
      </w:r>
      <w:r>
        <w:t>20266, “WF on FR1 TRP TRS” vivo, 3GPP RAN4 #105, November 2022</w:t>
      </w:r>
      <w:bookmarkEnd w:id="22"/>
    </w:p>
    <w:p w14:paraId="5D6EECC1" w14:textId="77777777" w:rsidR="006F6706" w:rsidRPr="00236014" w:rsidRDefault="006F6706" w:rsidP="00DD19DE">
      <w:pPr>
        <w:rPr>
          <w:lang w:eastAsia="zh-CN"/>
        </w:rPr>
      </w:pPr>
    </w:p>
    <w:sectPr w:rsidR="006F6706" w:rsidRPr="0023601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AA92D" w14:textId="77777777" w:rsidR="00EA6A1B" w:rsidRDefault="00EA6A1B">
      <w:r>
        <w:separator/>
      </w:r>
    </w:p>
  </w:endnote>
  <w:endnote w:type="continuationSeparator" w:id="0">
    <w:p w14:paraId="672BC0BB" w14:textId="77777777" w:rsidR="00EA6A1B" w:rsidRDefault="00EA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Heiti SC Light">
    <w:altName w:val="Yu Gothic"/>
    <w:charset w:val="80"/>
    <w:family w:val="auto"/>
    <w:pitch w:val="variable"/>
    <w:sig w:usb0="8000002F" w:usb1="0807004A" w:usb2="00000010" w:usb3="00000000" w:csb0="003E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87A19" w14:textId="77777777" w:rsidR="00EA6A1B" w:rsidRDefault="00EA6A1B">
      <w:r>
        <w:separator/>
      </w:r>
    </w:p>
  </w:footnote>
  <w:footnote w:type="continuationSeparator" w:id="0">
    <w:p w14:paraId="5FA0BF94" w14:textId="77777777" w:rsidR="00EA6A1B" w:rsidRDefault="00EA6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B6138B4"/>
    <w:multiLevelType w:val="hybridMultilevel"/>
    <w:tmpl w:val="0D421466"/>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rPr>
        <w:rFont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425912C8"/>
    <w:multiLevelType w:val="hybridMultilevel"/>
    <w:tmpl w:val="74AA088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6"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0" w15:restartNumberingAfterBreak="0">
    <w:nsid w:val="65CF7222"/>
    <w:multiLevelType w:val="hybridMultilevel"/>
    <w:tmpl w:val="A3603626"/>
    <w:lvl w:ilvl="0" w:tplc="51E4FC12">
      <w:start w:val="2"/>
      <w:numFmt w:val="bullet"/>
      <w:lvlText w:val="-"/>
      <w:lvlJc w:val="left"/>
      <w:pPr>
        <w:ind w:left="360" w:hanging="360"/>
      </w:pPr>
      <w:rPr>
        <w:rFonts w:ascii="Times New Roman" w:eastAsia="等线" w:hAnsi="Times New Roman" w:cs="Times New Roman" w:hint="default"/>
      </w:rPr>
    </w:lvl>
    <w:lvl w:ilvl="1" w:tplc="254A0694">
      <w:numFmt w:val="bullet"/>
      <w:lvlText w:val=""/>
      <w:lvlJc w:val="left"/>
      <w:pPr>
        <w:ind w:left="1845" w:hanging="1425"/>
      </w:pPr>
      <w:rPr>
        <w:rFonts w:ascii="Wingdings" w:eastAsia="等线" w:hAnsi="Wingdings"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hint="default"/>
      </w:rPr>
    </w:lvl>
    <w:lvl w:ilvl="4" w:tplc="08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5D687D"/>
    <w:multiLevelType w:val="hybridMultilevel"/>
    <w:tmpl w:val="8EDAB2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D6B7BF1"/>
    <w:multiLevelType w:val="hybridMultilevel"/>
    <w:tmpl w:val="55342472"/>
    <w:lvl w:ilvl="0" w:tplc="5A12EDC0">
      <w:start w:val="1"/>
      <w:numFmt w:val="bullet"/>
      <w:lvlText w:val=""/>
      <w:lvlJc w:val="left"/>
      <w:pPr>
        <w:ind w:left="2708" w:hanging="360"/>
      </w:pPr>
      <w:rPr>
        <w:rFonts w:ascii="Wingdings" w:hAnsi="Wingdings" w:hint="default"/>
      </w:rPr>
    </w:lvl>
    <w:lvl w:ilvl="1" w:tplc="04090003" w:tentative="1">
      <w:start w:val="1"/>
      <w:numFmt w:val="bullet"/>
      <w:lvlText w:val="o"/>
      <w:lvlJc w:val="left"/>
      <w:pPr>
        <w:ind w:left="3428" w:hanging="360"/>
      </w:pPr>
      <w:rPr>
        <w:rFonts w:ascii="Courier New" w:hAnsi="Courier New" w:cs="Courier New" w:hint="default"/>
      </w:rPr>
    </w:lvl>
    <w:lvl w:ilvl="2" w:tplc="04090005" w:tentative="1">
      <w:start w:val="1"/>
      <w:numFmt w:val="bullet"/>
      <w:lvlText w:val=""/>
      <w:lvlJc w:val="left"/>
      <w:pPr>
        <w:ind w:left="4148" w:hanging="360"/>
      </w:pPr>
      <w:rPr>
        <w:rFonts w:ascii="Wingdings" w:hAnsi="Wingdings" w:hint="default"/>
      </w:rPr>
    </w:lvl>
    <w:lvl w:ilvl="3" w:tplc="04090001" w:tentative="1">
      <w:start w:val="1"/>
      <w:numFmt w:val="bullet"/>
      <w:lvlText w:val=""/>
      <w:lvlJc w:val="left"/>
      <w:pPr>
        <w:ind w:left="4868" w:hanging="360"/>
      </w:pPr>
      <w:rPr>
        <w:rFonts w:ascii="Symbol" w:hAnsi="Symbol" w:hint="default"/>
      </w:rPr>
    </w:lvl>
    <w:lvl w:ilvl="4" w:tplc="04090003" w:tentative="1">
      <w:start w:val="1"/>
      <w:numFmt w:val="bullet"/>
      <w:lvlText w:val="o"/>
      <w:lvlJc w:val="left"/>
      <w:pPr>
        <w:ind w:left="5588" w:hanging="360"/>
      </w:pPr>
      <w:rPr>
        <w:rFonts w:ascii="Courier New" w:hAnsi="Courier New" w:cs="Courier New" w:hint="default"/>
      </w:rPr>
    </w:lvl>
    <w:lvl w:ilvl="5" w:tplc="04090005" w:tentative="1">
      <w:start w:val="1"/>
      <w:numFmt w:val="bullet"/>
      <w:lvlText w:val=""/>
      <w:lvlJc w:val="left"/>
      <w:pPr>
        <w:ind w:left="6308" w:hanging="360"/>
      </w:pPr>
      <w:rPr>
        <w:rFonts w:ascii="Wingdings" w:hAnsi="Wingdings" w:hint="default"/>
      </w:rPr>
    </w:lvl>
    <w:lvl w:ilvl="6" w:tplc="04090001" w:tentative="1">
      <w:start w:val="1"/>
      <w:numFmt w:val="bullet"/>
      <w:lvlText w:val=""/>
      <w:lvlJc w:val="left"/>
      <w:pPr>
        <w:ind w:left="7028" w:hanging="360"/>
      </w:pPr>
      <w:rPr>
        <w:rFonts w:ascii="Symbol" w:hAnsi="Symbol" w:hint="default"/>
      </w:rPr>
    </w:lvl>
    <w:lvl w:ilvl="7" w:tplc="04090003" w:tentative="1">
      <w:start w:val="1"/>
      <w:numFmt w:val="bullet"/>
      <w:lvlText w:val="o"/>
      <w:lvlJc w:val="left"/>
      <w:pPr>
        <w:ind w:left="7748" w:hanging="360"/>
      </w:pPr>
      <w:rPr>
        <w:rFonts w:ascii="Courier New" w:hAnsi="Courier New" w:cs="Courier New" w:hint="default"/>
      </w:rPr>
    </w:lvl>
    <w:lvl w:ilvl="8" w:tplc="04090005" w:tentative="1">
      <w:start w:val="1"/>
      <w:numFmt w:val="bullet"/>
      <w:lvlText w:val=""/>
      <w:lvlJc w:val="left"/>
      <w:pPr>
        <w:ind w:left="8468" w:hanging="360"/>
      </w:pPr>
      <w:rPr>
        <w:rFonts w:ascii="Wingdings" w:hAnsi="Wingdings" w:hint="default"/>
      </w:rPr>
    </w:lvl>
  </w:abstractNum>
  <w:abstractNum w:abstractNumId="23"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4"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5" w15:restartNumberingAfterBreak="0">
    <w:nsid w:val="7C412718"/>
    <w:multiLevelType w:val="hybridMultilevel"/>
    <w:tmpl w:val="F112E326"/>
    <w:lvl w:ilvl="0" w:tplc="08090001">
      <w:start w:val="1"/>
      <w:numFmt w:val="bullet"/>
      <w:lvlText w:val=""/>
      <w:lvlJc w:val="left"/>
      <w:pPr>
        <w:ind w:left="936" w:hanging="360"/>
      </w:pPr>
      <w:rPr>
        <w:rFonts w:ascii="Symbol" w:hAnsi="Symbol" w:hint="default"/>
      </w:rPr>
    </w:lvl>
    <w:lvl w:ilvl="1" w:tplc="5A12EDC0">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27"/>
  </w:num>
  <w:num w:numId="4">
    <w:abstractNumId w:val="17"/>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8"/>
  </w:num>
  <w:num w:numId="18">
    <w:abstractNumId w:val="6"/>
  </w:num>
  <w:num w:numId="19">
    <w:abstractNumId w:val="5"/>
  </w:num>
  <w:num w:numId="20">
    <w:abstractNumId w:val="3"/>
  </w:num>
  <w:num w:numId="21">
    <w:abstractNumId w:val="13"/>
  </w:num>
  <w:num w:numId="22">
    <w:abstractNumId w:val="13"/>
  </w:num>
  <w:num w:numId="23">
    <w:abstractNumId w:val="10"/>
  </w:num>
  <w:num w:numId="24">
    <w:abstractNumId w:val="12"/>
  </w:num>
  <w:num w:numId="25">
    <w:abstractNumId w:val="20"/>
  </w:num>
  <w:num w:numId="26">
    <w:abstractNumId w:val="15"/>
  </w:num>
  <w:num w:numId="27">
    <w:abstractNumId w:val="4"/>
  </w:num>
  <w:num w:numId="28">
    <w:abstractNumId w:val="26"/>
  </w:num>
  <w:num w:numId="29">
    <w:abstractNumId w:val="18"/>
  </w:num>
  <w:num w:numId="30">
    <w:abstractNumId w:val="11"/>
  </w:num>
  <w:num w:numId="31">
    <w:abstractNumId w:val="24"/>
  </w:num>
  <w:num w:numId="32">
    <w:abstractNumId w:val="16"/>
  </w:num>
  <w:num w:numId="33">
    <w:abstractNumId w:val="0"/>
  </w:num>
  <w:num w:numId="34">
    <w:abstractNumId w:val="19"/>
  </w:num>
  <w:num w:numId="35">
    <w:abstractNumId w:val="23"/>
  </w:num>
  <w:num w:numId="36">
    <w:abstractNumId w:val="7"/>
  </w:num>
  <w:num w:numId="37">
    <w:abstractNumId w:val="21"/>
  </w:num>
  <w:num w:numId="38">
    <w:abstractNumId w:val="14"/>
  </w:num>
  <w:num w:numId="39">
    <w:abstractNumId w:val="25"/>
  </w:num>
  <w:num w:numId="40">
    <w:abstractNumId w:val="22"/>
  </w:num>
  <w:num w:numId="4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4AD"/>
    <w:rsid w:val="00020C56"/>
    <w:rsid w:val="00026ACC"/>
    <w:rsid w:val="0002752C"/>
    <w:rsid w:val="000275FB"/>
    <w:rsid w:val="00030847"/>
    <w:rsid w:val="0003171D"/>
    <w:rsid w:val="00031B07"/>
    <w:rsid w:val="00031C1D"/>
    <w:rsid w:val="0003399B"/>
    <w:rsid w:val="00035C50"/>
    <w:rsid w:val="000400D8"/>
    <w:rsid w:val="0004256B"/>
    <w:rsid w:val="000425D6"/>
    <w:rsid w:val="000457A1"/>
    <w:rsid w:val="00050001"/>
    <w:rsid w:val="00051668"/>
    <w:rsid w:val="00052041"/>
    <w:rsid w:val="0005326A"/>
    <w:rsid w:val="0006266D"/>
    <w:rsid w:val="00063C4F"/>
    <w:rsid w:val="00065506"/>
    <w:rsid w:val="0007382E"/>
    <w:rsid w:val="000739FF"/>
    <w:rsid w:val="000766E1"/>
    <w:rsid w:val="00077FF6"/>
    <w:rsid w:val="00080D82"/>
    <w:rsid w:val="00081692"/>
    <w:rsid w:val="0008219B"/>
    <w:rsid w:val="00082C46"/>
    <w:rsid w:val="000848E0"/>
    <w:rsid w:val="00085A0E"/>
    <w:rsid w:val="00087548"/>
    <w:rsid w:val="00093E7E"/>
    <w:rsid w:val="000A1830"/>
    <w:rsid w:val="000A4121"/>
    <w:rsid w:val="000A4AA3"/>
    <w:rsid w:val="000A550E"/>
    <w:rsid w:val="000B0960"/>
    <w:rsid w:val="000B1A55"/>
    <w:rsid w:val="000B20BB"/>
    <w:rsid w:val="000B2EF6"/>
    <w:rsid w:val="000B2FA6"/>
    <w:rsid w:val="000B4AA0"/>
    <w:rsid w:val="000B7C33"/>
    <w:rsid w:val="000C2553"/>
    <w:rsid w:val="000C38C3"/>
    <w:rsid w:val="000C4549"/>
    <w:rsid w:val="000C4894"/>
    <w:rsid w:val="000C74FA"/>
    <w:rsid w:val="000D09FD"/>
    <w:rsid w:val="000D161A"/>
    <w:rsid w:val="000D19DE"/>
    <w:rsid w:val="000D44FB"/>
    <w:rsid w:val="000D574B"/>
    <w:rsid w:val="000D6CFC"/>
    <w:rsid w:val="000E537B"/>
    <w:rsid w:val="000E57D0"/>
    <w:rsid w:val="000E60E4"/>
    <w:rsid w:val="000E7858"/>
    <w:rsid w:val="000F39CA"/>
    <w:rsid w:val="00104CFB"/>
    <w:rsid w:val="00107927"/>
    <w:rsid w:val="00110E26"/>
    <w:rsid w:val="00111321"/>
    <w:rsid w:val="001128E7"/>
    <w:rsid w:val="001142F2"/>
    <w:rsid w:val="00117BD6"/>
    <w:rsid w:val="001206C2"/>
    <w:rsid w:val="00121978"/>
    <w:rsid w:val="00123422"/>
    <w:rsid w:val="00124B6A"/>
    <w:rsid w:val="0012531C"/>
    <w:rsid w:val="00130462"/>
    <w:rsid w:val="0013046A"/>
    <w:rsid w:val="00131506"/>
    <w:rsid w:val="00135CD4"/>
    <w:rsid w:val="00136D4C"/>
    <w:rsid w:val="00142538"/>
    <w:rsid w:val="00142BB9"/>
    <w:rsid w:val="00143F87"/>
    <w:rsid w:val="00144F96"/>
    <w:rsid w:val="00151EAC"/>
    <w:rsid w:val="00153528"/>
    <w:rsid w:val="00154E68"/>
    <w:rsid w:val="00155B14"/>
    <w:rsid w:val="00155B1D"/>
    <w:rsid w:val="00157FF0"/>
    <w:rsid w:val="00162548"/>
    <w:rsid w:val="00165EA2"/>
    <w:rsid w:val="001706F3"/>
    <w:rsid w:val="00172183"/>
    <w:rsid w:val="001751AB"/>
    <w:rsid w:val="00175A3F"/>
    <w:rsid w:val="00180E09"/>
    <w:rsid w:val="00182F25"/>
    <w:rsid w:val="00183D4C"/>
    <w:rsid w:val="00183F6D"/>
    <w:rsid w:val="0018670E"/>
    <w:rsid w:val="0019219A"/>
    <w:rsid w:val="00193BD2"/>
    <w:rsid w:val="00195077"/>
    <w:rsid w:val="001A033F"/>
    <w:rsid w:val="001A08AA"/>
    <w:rsid w:val="001A59CB"/>
    <w:rsid w:val="001B7991"/>
    <w:rsid w:val="001C1409"/>
    <w:rsid w:val="001C2AE6"/>
    <w:rsid w:val="001C4A89"/>
    <w:rsid w:val="001C6177"/>
    <w:rsid w:val="001D0363"/>
    <w:rsid w:val="001D0770"/>
    <w:rsid w:val="001D0C70"/>
    <w:rsid w:val="001D12B4"/>
    <w:rsid w:val="001D1B07"/>
    <w:rsid w:val="001D4FD4"/>
    <w:rsid w:val="001D7D94"/>
    <w:rsid w:val="001E0A28"/>
    <w:rsid w:val="001E4218"/>
    <w:rsid w:val="001E53D1"/>
    <w:rsid w:val="001E6C4D"/>
    <w:rsid w:val="001F0B20"/>
    <w:rsid w:val="001F3BC7"/>
    <w:rsid w:val="001F4633"/>
    <w:rsid w:val="00200A62"/>
    <w:rsid w:val="00202F17"/>
    <w:rsid w:val="00203740"/>
    <w:rsid w:val="00207BBD"/>
    <w:rsid w:val="002138EA"/>
    <w:rsid w:val="002139EA"/>
    <w:rsid w:val="00213F84"/>
    <w:rsid w:val="0021461B"/>
    <w:rsid w:val="00214FBD"/>
    <w:rsid w:val="00221E08"/>
    <w:rsid w:val="00222897"/>
    <w:rsid w:val="00222B0C"/>
    <w:rsid w:val="0023481C"/>
    <w:rsid w:val="00235394"/>
    <w:rsid w:val="00235577"/>
    <w:rsid w:val="00236014"/>
    <w:rsid w:val="002371B2"/>
    <w:rsid w:val="002435CA"/>
    <w:rsid w:val="0024469F"/>
    <w:rsid w:val="002447D5"/>
    <w:rsid w:val="00250B5B"/>
    <w:rsid w:val="00252DB8"/>
    <w:rsid w:val="002537BC"/>
    <w:rsid w:val="00255C58"/>
    <w:rsid w:val="00260D99"/>
    <w:rsid w:val="00260EC7"/>
    <w:rsid w:val="00261539"/>
    <w:rsid w:val="0026179F"/>
    <w:rsid w:val="002666AE"/>
    <w:rsid w:val="00267C8E"/>
    <w:rsid w:val="00267F44"/>
    <w:rsid w:val="00274E1A"/>
    <w:rsid w:val="00274E25"/>
    <w:rsid w:val="002775B1"/>
    <w:rsid w:val="002775B9"/>
    <w:rsid w:val="002811C4"/>
    <w:rsid w:val="00282213"/>
    <w:rsid w:val="00283755"/>
    <w:rsid w:val="00284016"/>
    <w:rsid w:val="002858BF"/>
    <w:rsid w:val="002904FA"/>
    <w:rsid w:val="00293075"/>
    <w:rsid w:val="002939AF"/>
    <w:rsid w:val="00294491"/>
    <w:rsid w:val="00294BDE"/>
    <w:rsid w:val="002A087A"/>
    <w:rsid w:val="002A0CED"/>
    <w:rsid w:val="002A1645"/>
    <w:rsid w:val="002A282D"/>
    <w:rsid w:val="002A4CD0"/>
    <w:rsid w:val="002A5775"/>
    <w:rsid w:val="002A7DA6"/>
    <w:rsid w:val="002B0ED4"/>
    <w:rsid w:val="002B516C"/>
    <w:rsid w:val="002B5E1D"/>
    <w:rsid w:val="002B60C1"/>
    <w:rsid w:val="002B65DA"/>
    <w:rsid w:val="002C4B52"/>
    <w:rsid w:val="002D0367"/>
    <w:rsid w:val="002D03E5"/>
    <w:rsid w:val="002D36EB"/>
    <w:rsid w:val="002D5049"/>
    <w:rsid w:val="002D6BDF"/>
    <w:rsid w:val="002E2CE9"/>
    <w:rsid w:val="002E3BF7"/>
    <w:rsid w:val="002E403E"/>
    <w:rsid w:val="002E4C74"/>
    <w:rsid w:val="002F158C"/>
    <w:rsid w:val="002F4093"/>
    <w:rsid w:val="002F5636"/>
    <w:rsid w:val="002F71C9"/>
    <w:rsid w:val="003022A5"/>
    <w:rsid w:val="00307E51"/>
    <w:rsid w:val="00311363"/>
    <w:rsid w:val="00311D46"/>
    <w:rsid w:val="0031552D"/>
    <w:rsid w:val="00315867"/>
    <w:rsid w:val="00321150"/>
    <w:rsid w:val="003260D7"/>
    <w:rsid w:val="003325ED"/>
    <w:rsid w:val="00336697"/>
    <w:rsid w:val="0034086D"/>
    <w:rsid w:val="003418CB"/>
    <w:rsid w:val="0034291F"/>
    <w:rsid w:val="003462D2"/>
    <w:rsid w:val="00353FD3"/>
    <w:rsid w:val="00355873"/>
    <w:rsid w:val="0035660F"/>
    <w:rsid w:val="00361525"/>
    <w:rsid w:val="003628B9"/>
    <w:rsid w:val="00362C69"/>
    <w:rsid w:val="00362D8F"/>
    <w:rsid w:val="003656FC"/>
    <w:rsid w:val="00367724"/>
    <w:rsid w:val="003710BA"/>
    <w:rsid w:val="003770F6"/>
    <w:rsid w:val="003804E6"/>
    <w:rsid w:val="00383E37"/>
    <w:rsid w:val="00393042"/>
    <w:rsid w:val="0039321D"/>
    <w:rsid w:val="00394AD5"/>
    <w:rsid w:val="0039642D"/>
    <w:rsid w:val="003A2E40"/>
    <w:rsid w:val="003A7D34"/>
    <w:rsid w:val="003B0158"/>
    <w:rsid w:val="003B40B6"/>
    <w:rsid w:val="003B485F"/>
    <w:rsid w:val="003B56DB"/>
    <w:rsid w:val="003B755E"/>
    <w:rsid w:val="003C0742"/>
    <w:rsid w:val="003C228E"/>
    <w:rsid w:val="003C51E7"/>
    <w:rsid w:val="003C6893"/>
    <w:rsid w:val="003C6DE2"/>
    <w:rsid w:val="003D01B1"/>
    <w:rsid w:val="003D1EFD"/>
    <w:rsid w:val="003D28BF"/>
    <w:rsid w:val="003D4215"/>
    <w:rsid w:val="003D4C47"/>
    <w:rsid w:val="003D7719"/>
    <w:rsid w:val="003E064F"/>
    <w:rsid w:val="003E40EE"/>
    <w:rsid w:val="003E4A75"/>
    <w:rsid w:val="003E6999"/>
    <w:rsid w:val="003F1C1B"/>
    <w:rsid w:val="003F1F58"/>
    <w:rsid w:val="003F3A2F"/>
    <w:rsid w:val="003F7552"/>
    <w:rsid w:val="00401144"/>
    <w:rsid w:val="00404831"/>
    <w:rsid w:val="00407661"/>
    <w:rsid w:val="00410314"/>
    <w:rsid w:val="00412063"/>
    <w:rsid w:val="00412EB1"/>
    <w:rsid w:val="00413DDE"/>
    <w:rsid w:val="00414118"/>
    <w:rsid w:val="00415896"/>
    <w:rsid w:val="00416084"/>
    <w:rsid w:val="00424F8C"/>
    <w:rsid w:val="00426275"/>
    <w:rsid w:val="00426C34"/>
    <w:rsid w:val="004271BA"/>
    <w:rsid w:val="004276D2"/>
    <w:rsid w:val="00430497"/>
    <w:rsid w:val="00430EA5"/>
    <w:rsid w:val="00433112"/>
    <w:rsid w:val="00434DC1"/>
    <w:rsid w:val="004350F4"/>
    <w:rsid w:val="004412A0"/>
    <w:rsid w:val="00442337"/>
    <w:rsid w:val="0044420A"/>
    <w:rsid w:val="00446408"/>
    <w:rsid w:val="00450A6D"/>
    <w:rsid w:val="00450F27"/>
    <w:rsid w:val="004510E5"/>
    <w:rsid w:val="00455CAA"/>
    <w:rsid w:val="00456A75"/>
    <w:rsid w:val="00461E39"/>
    <w:rsid w:val="00462D3A"/>
    <w:rsid w:val="00463521"/>
    <w:rsid w:val="00465293"/>
    <w:rsid w:val="004653BF"/>
    <w:rsid w:val="00466BC1"/>
    <w:rsid w:val="00471125"/>
    <w:rsid w:val="0047437A"/>
    <w:rsid w:val="00480E42"/>
    <w:rsid w:val="00484C5D"/>
    <w:rsid w:val="0048543E"/>
    <w:rsid w:val="004868C1"/>
    <w:rsid w:val="0048750F"/>
    <w:rsid w:val="00491704"/>
    <w:rsid w:val="004A17E9"/>
    <w:rsid w:val="004A495F"/>
    <w:rsid w:val="004A7544"/>
    <w:rsid w:val="004B38CF"/>
    <w:rsid w:val="004B6B0F"/>
    <w:rsid w:val="004C28A7"/>
    <w:rsid w:val="004C368C"/>
    <w:rsid w:val="004C54E5"/>
    <w:rsid w:val="004C5A89"/>
    <w:rsid w:val="004C7DC8"/>
    <w:rsid w:val="004D1488"/>
    <w:rsid w:val="004D21B0"/>
    <w:rsid w:val="004D737D"/>
    <w:rsid w:val="004E174D"/>
    <w:rsid w:val="004E2659"/>
    <w:rsid w:val="004E39EE"/>
    <w:rsid w:val="004E475C"/>
    <w:rsid w:val="004E56E0"/>
    <w:rsid w:val="004E7329"/>
    <w:rsid w:val="004F2CB0"/>
    <w:rsid w:val="00500FCF"/>
    <w:rsid w:val="005017F7"/>
    <w:rsid w:val="00501FA7"/>
    <w:rsid w:val="00502268"/>
    <w:rsid w:val="005034DC"/>
    <w:rsid w:val="00505BFA"/>
    <w:rsid w:val="005071B4"/>
    <w:rsid w:val="00507687"/>
    <w:rsid w:val="005117A9"/>
    <w:rsid w:val="00511F57"/>
    <w:rsid w:val="00512D8C"/>
    <w:rsid w:val="00515CBE"/>
    <w:rsid w:val="00515E2B"/>
    <w:rsid w:val="00522A7E"/>
    <w:rsid w:val="00522F20"/>
    <w:rsid w:val="00523092"/>
    <w:rsid w:val="00524724"/>
    <w:rsid w:val="00524B61"/>
    <w:rsid w:val="005308DB"/>
    <w:rsid w:val="00530A2E"/>
    <w:rsid w:val="00530FBE"/>
    <w:rsid w:val="00533159"/>
    <w:rsid w:val="005339DB"/>
    <w:rsid w:val="00534C89"/>
    <w:rsid w:val="005352D5"/>
    <w:rsid w:val="00536250"/>
    <w:rsid w:val="00541573"/>
    <w:rsid w:val="00542288"/>
    <w:rsid w:val="0054348A"/>
    <w:rsid w:val="0055446C"/>
    <w:rsid w:val="00571777"/>
    <w:rsid w:val="00575237"/>
    <w:rsid w:val="00580FF5"/>
    <w:rsid w:val="00583590"/>
    <w:rsid w:val="00584755"/>
    <w:rsid w:val="00584E8A"/>
    <w:rsid w:val="0058519C"/>
    <w:rsid w:val="00586F85"/>
    <w:rsid w:val="0059149A"/>
    <w:rsid w:val="005956EE"/>
    <w:rsid w:val="005A083E"/>
    <w:rsid w:val="005B1969"/>
    <w:rsid w:val="005B316C"/>
    <w:rsid w:val="005B4802"/>
    <w:rsid w:val="005B700C"/>
    <w:rsid w:val="005C1EA6"/>
    <w:rsid w:val="005C6671"/>
    <w:rsid w:val="005C7B22"/>
    <w:rsid w:val="005D0B99"/>
    <w:rsid w:val="005D23BB"/>
    <w:rsid w:val="005D308E"/>
    <w:rsid w:val="005D3A48"/>
    <w:rsid w:val="005D7AF8"/>
    <w:rsid w:val="005E17BF"/>
    <w:rsid w:val="005E366A"/>
    <w:rsid w:val="005F2145"/>
    <w:rsid w:val="006016E1"/>
    <w:rsid w:val="00602D27"/>
    <w:rsid w:val="00613988"/>
    <w:rsid w:val="0061431E"/>
    <w:rsid w:val="006144A1"/>
    <w:rsid w:val="00615EBB"/>
    <w:rsid w:val="00616096"/>
    <w:rsid w:val="006160A2"/>
    <w:rsid w:val="006302AA"/>
    <w:rsid w:val="006348F0"/>
    <w:rsid w:val="006363BD"/>
    <w:rsid w:val="006412DC"/>
    <w:rsid w:val="006418C7"/>
    <w:rsid w:val="00642BC6"/>
    <w:rsid w:val="00644790"/>
    <w:rsid w:val="006501AF"/>
    <w:rsid w:val="00650DDE"/>
    <w:rsid w:val="00653BCF"/>
    <w:rsid w:val="0065505B"/>
    <w:rsid w:val="006670AC"/>
    <w:rsid w:val="00670967"/>
    <w:rsid w:val="00672307"/>
    <w:rsid w:val="006808C6"/>
    <w:rsid w:val="00682668"/>
    <w:rsid w:val="00683367"/>
    <w:rsid w:val="0069053E"/>
    <w:rsid w:val="00692A68"/>
    <w:rsid w:val="00695D85"/>
    <w:rsid w:val="006A30A2"/>
    <w:rsid w:val="006A52DC"/>
    <w:rsid w:val="006A6D23"/>
    <w:rsid w:val="006B25DE"/>
    <w:rsid w:val="006B41C3"/>
    <w:rsid w:val="006B48F6"/>
    <w:rsid w:val="006B506D"/>
    <w:rsid w:val="006C0E8E"/>
    <w:rsid w:val="006C1C3B"/>
    <w:rsid w:val="006C24A7"/>
    <w:rsid w:val="006C2C0B"/>
    <w:rsid w:val="006C4E43"/>
    <w:rsid w:val="006C643E"/>
    <w:rsid w:val="006D1A09"/>
    <w:rsid w:val="006D2932"/>
    <w:rsid w:val="006D3671"/>
    <w:rsid w:val="006D4176"/>
    <w:rsid w:val="006D4B9B"/>
    <w:rsid w:val="006D4F9A"/>
    <w:rsid w:val="006D793E"/>
    <w:rsid w:val="006E046F"/>
    <w:rsid w:val="006E0A73"/>
    <w:rsid w:val="006E0FEE"/>
    <w:rsid w:val="006E6C11"/>
    <w:rsid w:val="006F0AE8"/>
    <w:rsid w:val="006F1172"/>
    <w:rsid w:val="006F501B"/>
    <w:rsid w:val="006F6706"/>
    <w:rsid w:val="006F7C0C"/>
    <w:rsid w:val="00700755"/>
    <w:rsid w:val="0070180F"/>
    <w:rsid w:val="0070646B"/>
    <w:rsid w:val="007130A2"/>
    <w:rsid w:val="00715463"/>
    <w:rsid w:val="00724EEE"/>
    <w:rsid w:val="0072693E"/>
    <w:rsid w:val="00730655"/>
    <w:rsid w:val="00731D77"/>
    <w:rsid w:val="00732360"/>
    <w:rsid w:val="0073270A"/>
    <w:rsid w:val="0073390A"/>
    <w:rsid w:val="00734E64"/>
    <w:rsid w:val="00735717"/>
    <w:rsid w:val="00736B37"/>
    <w:rsid w:val="00740A35"/>
    <w:rsid w:val="0074587D"/>
    <w:rsid w:val="007520B4"/>
    <w:rsid w:val="007527E8"/>
    <w:rsid w:val="007655D5"/>
    <w:rsid w:val="00766E44"/>
    <w:rsid w:val="00773DD4"/>
    <w:rsid w:val="00774422"/>
    <w:rsid w:val="007763C1"/>
    <w:rsid w:val="00777E82"/>
    <w:rsid w:val="0078001B"/>
    <w:rsid w:val="00781359"/>
    <w:rsid w:val="00786921"/>
    <w:rsid w:val="00797259"/>
    <w:rsid w:val="007A1EAA"/>
    <w:rsid w:val="007A23FD"/>
    <w:rsid w:val="007A6F8E"/>
    <w:rsid w:val="007A79FD"/>
    <w:rsid w:val="007B0B9D"/>
    <w:rsid w:val="007B18DA"/>
    <w:rsid w:val="007B26E3"/>
    <w:rsid w:val="007B5A43"/>
    <w:rsid w:val="007B709B"/>
    <w:rsid w:val="007C1343"/>
    <w:rsid w:val="007C3194"/>
    <w:rsid w:val="007C3528"/>
    <w:rsid w:val="007C5EF1"/>
    <w:rsid w:val="007C7BF5"/>
    <w:rsid w:val="007D19B7"/>
    <w:rsid w:val="007D5E7E"/>
    <w:rsid w:val="007D75E5"/>
    <w:rsid w:val="007D773E"/>
    <w:rsid w:val="007E066E"/>
    <w:rsid w:val="007E1356"/>
    <w:rsid w:val="007E20FC"/>
    <w:rsid w:val="007E3D8C"/>
    <w:rsid w:val="007E4577"/>
    <w:rsid w:val="007E7062"/>
    <w:rsid w:val="007F03BA"/>
    <w:rsid w:val="007F0E1E"/>
    <w:rsid w:val="007F29A7"/>
    <w:rsid w:val="008004B4"/>
    <w:rsid w:val="008004F5"/>
    <w:rsid w:val="00805BE8"/>
    <w:rsid w:val="00806A7B"/>
    <w:rsid w:val="00811E6A"/>
    <w:rsid w:val="00815D72"/>
    <w:rsid w:val="00816078"/>
    <w:rsid w:val="008177E3"/>
    <w:rsid w:val="00823AA9"/>
    <w:rsid w:val="008247A7"/>
    <w:rsid w:val="008255B9"/>
    <w:rsid w:val="00825CD8"/>
    <w:rsid w:val="00827324"/>
    <w:rsid w:val="008324F6"/>
    <w:rsid w:val="00832996"/>
    <w:rsid w:val="008355EA"/>
    <w:rsid w:val="00837458"/>
    <w:rsid w:val="00837AAE"/>
    <w:rsid w:val="008429AD"/>
    <w:rsid w:val="008429DB"/>
    <w:rsid w:val="00850C75"/>
    <w:rsid w:val="00850E39"/>
    <w:rsid w:val="008529A3"/>
    <w:rsid w:val="0085477A"/>
    <w:rsid w:val="00855107"/>
    <w:rsid w:val="00855173"/>
    <w:rsid w:val="008557D9"/>
    <w:rsid w:val="00855BF7"/>
    <w:rsid w:val="00856214"/>
    <w:rsid w:val="00862089"/>
    <w:rsid w:val="00863DE4"/>
    <w:rsid w:val="00864CD6"/>
    <w:rsid w:val="00866D5B"/>
    <w:rsid w:val="00866FF5"/>
    <w:rsid w:val="0087332D"/>
    <w:rsid w:val="00873E1F"/>
    <w:rsid w:val="00874C16"/>
    <w:rsid w:val="0087674F"/>
    <w:rsid w:val="00885D86"/>
    <w:rsid w:val="00886D1F"/>
    <w:rsid w:val="00887AA2"/>
    <w:rsid w:val="0089153E"/>
    <w:rsid w:val="00891EE1"/>
    <w:rsid w:val="00893987"/>
    <w:rsid w:val="00895A0C"/>
    <w:rsid w:val="008963EF"/>
    <w:rsid w:val="0089688E"/>
    <w:rsid w:val="008A1FBE"/>
    <w:rsid w:val="008B3194"/>
    <w:rsid w:val="008B4872"/>
    <w:rsid w:val="008B5AE7"/>
    <w:rsid w:val="008C1221"/>
    <w:rsid w:val="008C60E9"/>
    <w:rsid w:val="008D1B7C"/>
    <w:rsid w:val="008D3A9C"/>
    <w:rsid w:val="008D6657"/>
    <w:rsid w:val="008E00AF"/>
    <w:rsid w:val="008E1B9E"/>
    <w:rsid w:val="008E1F60"/>
    <w:rsid w:val="008E1F69"/>
    <w:rsid w:val="008E307E"/>
    <w:rsid w:val="008F4DD1"/>
    <w:rsid w:val="008F6056"/>
    <w:rsid w:val="009005D2"/>
    <w:rsid w:val="00900CA9"/>
    <w:rsid w:val="00902C07"/>
    <w:rsid w:val="00903435"/>
    <w:rsid w:val="00905804"/>
    <w:rsid w:val="00906037"/>
    <w:rsid w:val="009101E2"/>
    <w:rsid w:val="009153C1"/>
    <w:rsid w:val="00915D73"/>
    <w:rsid w:val="00916077"/>
    <w:rsid w:val="009170A2"/>
    <w:rsid w:val="00917BAD"/>
    <w:rsid w:val="009208A6"/>
    <w:rsid w:val="00924514"/>
    <w:rsid w:val="00927316"/>
    <w:rsid w:val="0093133D"/>
    <w:rsid w:val="0093276D"/>
    <w:rsid w:val="00933D12"/>
    <w:rsid w:val="00937065"/>
    <w:rsid w:val="009376B5"/>
    <w:rsid w:val="00940285"/>
    <w:rsid w:val="009415B0"/>
    <w:rsid w:val="00946E97"/>
    <w:rsid w:val="00947E7E"/>
    <w:rsid w:val="0095139A"/>
    <w:rsid w:val="00953E16"/>
    <w:rsid w:val="009542AC"/>
    <w:rsid w:val="00961BB2"/>
    <w:rsid w:val="00962108"/>
    <w:rsid w:val="009638D6"/>
    <w:rsid w:val="00967F36"/>
    <w:rsid w:val="0097408E"/>
    <w:rsid w:val="00974BB2"/>
    <w:rsid w:val="00974FA7"/>
    <w:rsid w:val="009756E5"/>
    <w:rsid w:val="00977A8C"/>
    <w:rsid w:val="0098135C"/>
    <w:rsid w:val="00983910"/>
    <w:rsid w:val="00984E27"/>
    <w:rsid w:val="009932AC"/>
    <w:rsid w:val="00994351"/>
    <w:rsid w:val="00995B56"/>
    <w:rsid w:val="00996A8F"/>
    <w:rsid w:val="009A1DBF"/>
    <w:rsid w:val="009A68E6"/>
    <w:rsid w:val="009A712F"/>
    <w:rsid w:val="009A7598"/>
    <w:rsid w:val="009B1DF8"/>
    <w:rsid w:val="009B3D20"/>
    <w:rsid w:val="009B5418"/>
    <w:rsid w:val="009B7462"/>
    <w:rsid w:val="009C0727"/>
    <w:rsid w:val="009C3C80"/>
    <w:rsid w:val="009C492F"/>
    <w:rsid w:val="009D0795"/>
    <w:rsid w:val="009D2FF2"/>
    <w:rsid w:val="009D3226"/>
    <w:rsid w:val="009D3385"/>
    <w:rsid w:val="009D540F"/>
    <w:rsid w:val="009D73B1"/>
    <w:rsid w:val="009D793C"/>
    <w:rsid w:val="009E16A9"/>
    <w:rsid w:val="009E375F"/>
    <w:rsid w:val="009E39D4"/>
    <w:rsid w:val="009E433B"/>
    <w:rsid w:val="009E5207"/>
    <w:rsid w:val="009E5401"/>
    <w:rsid w:val="009E6363"/>
    <w:rsid w:val="009F51AB"/>
    <w:rsid w:val="009F7C32"/>
    <w:rsid w:val="00A065B3"/>
    <w:rsid w:val="00A06CB0"/>
    <w:rsid w:val="00A072CB"/>
    <w:rsid w:val="00A0758F"/>
    <w:rsid w:val="00A10D11"/>
    <w:rsid w:val="00A11592"/>
    <w:rsid w:val="00A1570A"/>
    <w:rsid w:val="00A17866"/>
    <w:rsid w:val="00A17D27"/>
    <w:rsid w:val="00A211B4"/>
    <w:rsid w:val="00A222C9"/>
    <w:rsid w:val="00A223CF"/>
    <w:rsid w:val="00A33DDF"/>
    <w:rsid w:val="00A34547"/>
    <w:rsid w:val="00A360CF"/>
    <w:rsid w:val="00A376B7"/>
    <w:rsid w:val="00A41BF5"/>
    <w:rsid w:val="00A44778"/>
    <w:rsid w:val="00A469E7"/>
    <w:rsid w:val="00A5209E"/>
    <w:rsid w:val="00A604A4"/>
    <w:rsid w:val="00A61B7D"/>
    <w:rsid w:val="00A61CE9"/>
    <w:rsid w:val="00A642FC"/>
    <w:rsid w:val="00A6605B"/>
    <w:rsid w:val="00A66ADC"/>
    <w:rsid w:val="00A7147D"/>
    <w:rsid w:val="00A750DB"/>
    <w:rsid w:val="00A8122E"/>
    <w:rsid w:val="00A81B15"/>
    <w:rsid w:val="00A837FF"/>
    <w:rsid w:val="00A84052"/>
    <w:rsid w:val="00A84DC8"/>
    <w:rsid w:val="00A85DBC"/>
    <w:rsid w:val="00A87FEB"/>
    <w:rsid w:val="00A93F9F"/>
    <w:rsid w:val="00A9420E"/>
    <w:rsid w:val="00A97648"/>
    <w:rsid w:val="00AA1CFD"/>
    <w:rsid w:val="00AA2239"/>
    <w:rsid w:val="00AA33D2"/>
    <w:rsid w:val="00AB0B00"/>
    <w:rsid w:val="00AB0C57"/>
    <w:rsid w:val="00AB1195"/>
    <w:rsid w:val="00AB3EB7"/>
    <w:rsid w:val="00AB4182"/>
    <w:rsid w:val="00AC27DB"/>
    <w:rsid w:val="00AC6D6B"/>
    <w:rsid w:val="00AD2982"/>
    <w:rsid w:val="00AD6DE3"/>
    <w:rsid w:val="00AD7736"/>
    <w:rsid w:val="00AE10CE"/>
    <w:rsid w:val="00AE3B58"/>
    <w:rsid w:val="00AE70D4"/>
    <w:rsid w:val="00AE7868"/>
    <w:rsid w:val="00AF0407"/>
    <w:rsid w:val="00AF049B"/>
    <w:rsid w:val="00AF4D8B"/>
    <w:rsid w:val="00B00FA4"/>
    <w:rsid w:val="00B067CA"/>
    <w:rsid w:val="00B12B26"/>
    <w:rsid w:val="00B163F8"/>
    <w:rsid w:val="00B2472D"/>
    <w:rsid w:val="00B24CA0"/>
    <w:rsid w:val="00B2549F"/>
    <w:rsid w:val="00B260EB"/>
    <w:rsid w:val="00B27644"/>
    <w:rsid w:val="00B30987"/>
    <w:rsid w:val="00B30AE3"/>
    <w:rsid w:val="00B33DD5"/>
    <w:rsid w:val="00B4108D"/>
    <w:rsid w:val="00B528E8"/>
    <w:rsid w:val="00B57265"/>
    <w:rsid w:val="00B633AE"/>
    <w:rsid w:val="00B665D2"/>
    <w:rsid w:val="00B6737C"/>
    <w:rsid w:val="00B7214D"/>
    <w:rsid w:val="00B74372"/>
    <w:rsid w:val="00B75525"/>
    <w:rsid w:val="00B80283"/>
    <w:rsid w:val="00B8095F"/>
    <w:rsid w:val="00B80B0C"/>
    <w:rsid w:val="00B80B11"/>
    <w:rsid w:val="00B831AE"/>
    <w:rsid w:val="00B83341"/>
    <w:rsid w:val="00B8446C"/>
    <w:rsid w:val="00B87725"/>
    <w:rsid w:val="00B97DDF"/>
    <w:rsid w:val="00BA259A"/>
    <w:rsid w:val="00BA259C"/>
    <w:rsid w:val="00BA29D3"/>
    <w:rsid w:val="00BA307F"/>
    <w:rsid w:val="00BA5280"/>
    <w:rsid w:val="00BA64C5"/>
    <w:rsid w:val="00BB14F1"/>
    <w:rsid w:val="00BB572E"/>
    <w:rsid w:val="00BB74FD"/>
    <w:rsid w:val="00BC5982"/>
    <w:rsid w:val="00BC60BF"/>
    <w:rsid w:val="00BD28BF"/>
    <w:rsid w:val="00BD2D12"/>
    <w:rsid w:val="00BD5DAB"/>
    <w:rsid w:val="00BD6404"/>
    <w:rsid w:val="00BE33AE"/>
    <w:rsid w:val="00BE3D7F"/>
    <w:rsid w:val="00BE6BFB"/>
    <w:rsid w:val="00BF046F"/>
    <w:rsid w:val="00BF4142"/>
    <w:rsid w:val="00C01D50"/>
    <w:rsid w:val="00C056DC"/>
    <w:rsid w:val="00C1329B"/>
    <w:rsid w:val="00C1572F"/>
    <w:rsid w:val="00C248A0"/>
    <w:rsid w:val="00C24C05"/>
    <w:rsid w:val="00C24D2F"/>
    <w:rsid w:val="00C26222"/>
    <w:rsid w:val="00C273C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6732C"/>
    <w:rsid w:val="00C71A36"/>
    <w:rsid w:val="00C71F69"/>
    <w:rsid w:val="00C724D3"/>
    <w:rsid w:val="00C72951"/>
    <w:rsid w:val="00C7738C"/>
    <w:rsid w:val="00C77DD9"/>
    <w:rsid w:val="00C80596"/>
    <w:rsid w:val="00C8089A"/>
    <w:rsid w:val="00C83BE6"/>
    <w:rsid w:val="00C83C35"/>
    <w:rsid w:val="00C85354"/>
    <w:rsid w:val="00C86ABA"/>
    <w:rsid w:val="00C86EAA"/>
    <w:rsid w:val="00C943F3"/>
    <w:rsid w:val="00C95E68"/>
    <w:rsid w:val="00CA08C6"/>
    <w:rsid w:val="00CA0A77"/>
    <w:rsid w:val="00CA2729"/>
    <w:rsid w:val="00CA3057"/>
    <w:rsid w:val="00CA45F8"/>
    <w:rsid w:val="00CA46AA"/>
    <w:rsid w:val="00CB0305"/>
    <w:rsid w:val="00CB2C62"/>
    <w:rsid w:val="00CB33C7"/>
    <w:rsid w:val="00CB6DA7"/>
    <w:rsid w:val="00CB786D"/>
    <w:rsid w:val="00CB7E4C"/>
    <w:rsid w:val="00CC1207"/>
    <w:rsid w:val="00CC25B4"/>
    <w:rsid w:val="00CC4914"/>
    <w:rsid w:val="00CC5F88"/>
    <w:rsid w:val="00CC69C8"/>
    <w:rsid w:val="00CC77A2"/>
    <w:rsid w:val="00CD307E"/>
    <w:rsid w:val="00CD629F"/>
    <w:rsid w:val="00CD6A1B"/>
    <w:rsid w:val="00CE0A7F"/>
    <w:rsid w:val="00CE1718"/>
    <w:rsid w:val="00CE2D64"/>
    <w:rsid w:val="00CF15B0"/>
    <w:rsid w:val="00CF4156"/>
    <w:rsid w:val="00CF6960"/>
    <w:rsid w:val="00D0036C"/>
    <w:rsid w:val="00D00C1A"/>
    <w:rsid w:val="00D03D00"/>
    <w:rsid w:val="00D05C30"/>
    <w:rsid w:val="00D10052"/>
    <w:rsid w:val="00D11359"/>
    <w:rsid w:val="00D16DE9"/>
    <w:rsid w:val="00D20C77"/>
    <w:rsid w:val="00D3188C"/>
    <w:rsid w:val="00D35F9B"/>
    <w:rsid w:val="00D36B69"/>
    <w:rsid w:val="00D408DD"/>
    <w:rsid w:val="00D4132F"/>
    <w:rsid w:val="00D418A0"/>
    <w:rsid w:val="00D45D72"/>
    <w:rsid w:val="00D520E4"/>
    <w:rsid w:val="00D53A38"/>
    <w:rsid w:val="00D53DB1"/>
    <w:rsid w:val="00D575DD"/>
    <w:rsid w:val="00D57DFA"/>
    <w:rsid w:val="00D63706"/>
    <w:rsid w:val="00D67FCF"/>
    <w:rsid w:val="00D709CE"/>
    <w:rsid w:val="00D71F73"/>
    <w:rsid w:val="00D80786"/>
    <w:rsid w:val="00D81CAB"/>
    <w:rsid w:val="00D844B7"/>
    <w:rsid w:val="00D8576F"/>
    <w:rsid w:val="00D8677F"/>
    <w:rsid w:val="00D914DD"/>
    <w:rsid w:val="00D923B6"/>
    <w:rsid w:val="00D94C93"/>
    <w:rsid w:val="00D97F0C"/>
    <w:rsid w:val="00DA3A86"/>
    <w:rsid w:val="00DB0EE6"/>
    <w:rsid w:val="00DB127B"/>
    <w:rsid w:val="00DC03EC"/>
    <w:rsid w:val="00DC2500"/>
    <w:rsid w:val="00DC4F72"/>
    <w:rsid w:val="00DC77DC"/>
    <w:rsid w:val="00DD0453"/>
    <w:rsid w:val="00DD0C2C"/>
    <w:rsid w:val="00DD19DE"/>
    <w:rsid w:val="00DD2008"/>
    <w:rsid w:val="00DD28BC"/>
    <w:rsid w:val="00DE31F0"/>
    <w:rsid w:val="00DE3D1C"/>
    <w:rsid w:val="00DF1634"/>
    <w:rsid w:val="00DF4B9E"/>
    <w:rsid w:val="00E00965"/>
    <w:rsid w:val="00E00C73"/>
    <w:rsid w:val="00E01C41"/>
    <w:rsid w:val="00E01FE3"/>
    <w:rsid w:val="00E0227D"/>
    <w:rsid w:val="00E04B84"/>
    <w:rsid w:val="00E06466"/>
    <w:rsid w:val="00E06835"/>
    <w:rsid w:val="00E06FDA"/>
    <w:rsid w:val="00E141B5"/>
    <w:rsid w:val="00E160A5"/>
    <w:rsid w:val="00E1713D"/>
    <w:rsid w:val="00E20A43"/>
    <w:rsid w:val="00E23898"/>
    <w:rsid w:val="00E23925"/>
    <w:rsid w:val="00E25246"/>
    <w:rsid w:val="00E26164"/>
    <w:rsid w:val="00E319F1"/>
    <w:rsid w:val="00E33CD2"/>
    <w:rsid w:val="00E36C2A"/>
    <w:rsid w:val="00E40E90"/>
    <w:rsid w:val="00E45C7E"/>
    <w:rsid w:val="00E52584"/>
    <w:rsid w:val="00E531EB"/>
    <w:rsid w:val="00E54874"/>
    <w:rsid w:val="00E54B6F"/>
    <w:rsid w:val="00E55ACA"/>
    <w:rsid w:val="00E57B74"/>
    <w:rsid w:val="00E60212"/>
    <w:rsid w:val="00E65BC6"/>
    <w:rsid w:val="00E661FF"/>
    <w:rsid w:val="00E7239D"/>
    <w:rsid w:val="00E726EB"/>
    <w:rsid w:val="00E72CF1"/>
    <w:rsid w:val="00E738D8"/>
    <w:rsid w:val="00E76BD4"/>
    <w:rsid w:val="00E80B52"/>
    <w:rsid w:val="00E824C3"/>
    <w:rsid w:val="00E840B3"/>
    <w:rsid w:val="00E84D10"/>
    <w:rsid w:val="00E8629F"/>
    <w:rsid w:val="00E91008"/>
    <w:rsid w:val="00E929B9"/>
    <w:rsid w:val="00E9374E"/>
    <w:rsid w:val="00E944D6"/>
    <w:rsid w:val="00E94F54"/>
    <w:rsid w:val="00E97AD5"/>
    <w:rsid w:val="00EA1111"/>
    <w:rsid w:val="00EA19E5"/>
    <w:rsid w:val="00EA3B4F"/>
    <w:rsid w:val="00EA3C24"/>
    <w:rsid w:val="00EA6A1B"/>
    <w:rsid w:val="00EA73DF"/>
    <w:rsid w:val="00EA7772"/>
    <w:rsid w:val="00EB61AE"/>
    <w:rsid w:val="00EB660D"/>
    <w:rsid w:val="00EC1263"/>
    <w:rsid w:val="00EC322D"/>
    <w:rsid w:val="00EC5D0C"/>
    <w:rsid w:val="00ED1C28"/>
    <w:rsid w:val="00ED1D3A"/>
    <w:rsid w:val="00ED383A"/>
    <w:rsid w:val="00EE1080"/>
    <w:rsid w:val="00EF1EC5"/>
    <w:rsid w:val="00EF4C88"/>
    <w:rsid w:val="00EF55EB"/>
    <w:rsid w:val="00EF5E6D"/>
    <w:rsid w:val="00F00DCC"/>
    <w:rsid w:val="00F0156F"/>
    <w:rsid w:val="00F05AC8"/>
    <w:rsid w:val="00F07167"/>
    <w:rsid w:val="00F072D8"/>
    <w:rsid w:val="00F07CE0"/>
    <w:rsid w:val="00F115F5"/>
    <w:rsid w:val="00F13D05"/>
    <w:rsid w:val="00F1679D"/>
    <w:rsid w:val="00F1682C"/>
    <w:rsid w:val="00F2093A"/>
    <w:rsid w:val="00F20B91"/>
    <w:rsid w:val="00F21139"/>
    <w:rsid w:val="00F23947"/>
    <w:rsid w:val="00F24B8B"/>
    <w:rsid w:val="00F259F6"/>
    <w:rsid w:val="00F25B94"/>
    <w:rsid w:val="00F30D2E"/>
    <w:rsid w:val="00F323BB"/>
    <w:rsid w:val="00F35516"/>
    <w:rsid w:val="00F35790"/>
    <w:rsid w:val="00F35E6F"/>
    <w:rsid w:val="00F4136D"/>
    <w:rsid w:val="00F4212E"/>
    <w:rsid w:val="00F42C20"/>
    <w:rsid w:val="00F43E34"/>
    <w:rsid w:val="00F468EF"/>
    <w:rsid w:val="00F5168B"/>
    <w:rsid w:val="00F53053"/>
    <w:rsid w:val="00F53FE2"/>
    <w:rsid w:val="00F55D12"/>
    <w:rsid w:val="00F575FF"/>
    <w:rsid w:val="00F618EF"/>
    <w:rsid w:val="00F65582"/>
    <w:rsid w:val="00F66E75"/>
    <w:rsid w:val="00F7345A"/>
    <w:rsid w:val="00F749B8"/>
    <w:rsid w:val="00F7587E"/>
    <w:rsid w:val="00F77EB0"/>
    <w:rsid w:val="00F87CDD"/>
    <w:rsid w:val="00F92E9D"/>
    <w:rsid w:val="00F933F0"/>
    <w:rsid w:val="00F937A3"/>
    <w:rsid w:val="00F94715"/>
    <w:rsid w:val="00F95AE1"/>
    <w:rsid w:val="00F96A3D"/>
    <w:rsid w:val="00F96DA8"/>
    <w:rsid w:val="00FA4718"/>
    <w:rsid w:val="00FA5848"/>
    <w:rsid w:val="00FA6899"/>
    <w:rsid w:val="00FA7F3D"/>
    <w:rsid w:val="00FB3862"/>
    <w:rsid w:val="00FB38D8"/>
    <w:rsid w:val="00FC051F"/>
    <w:rsid w:val="00FC06FF"/>
    <w:rsid w:val="00FC2478"/>
    <w:rsid w:val="00FC37D1"/>
    <w:rsid w:val="00FC400D"/>
    <w:rsid w:val="00FC45F4"/>
    <w:rsid w:val="00FC69B4"/>
    <w:rsid w:val="00FD0694"/>
    <w:rsid w:val="00FD17BB"/>
    <w:rsid w:val="00FD22CF"/>
    <w:rsid w:val="00FD24C8"/>
    <w:rsid w:val="00FD25BE"/>
    <w:rsid w:val="00FD2E70"/>
    <w:rsid w:val="00FD773A"/>
    <w:rsid w:val="00FD7AA7"/>
    <w:rsid w:val="00FF06A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764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목록 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461418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13808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Docs/R4-2301459.zip" TargetMode="External"/><Relationship Id="rId18" Type="http://schemas.openxmlformats.org/officeDocument/2006/relationships/hyperlink" Target="https://www.3gpp.org/ftp/TSG_RAN/WG4_Radio/TSGR4_106/Docs/R4-2300138.zip" TargetMode="External"/><Relationship Id="rId26" Type="http://schemas.openxmlformats.org/officeDocument/2006/relationships/hyperlink" Target="https://www.3gpp.org/ftp/TSG_RAN/WG4_Radio/TSGR4_106/Docs/R4-2302319.zip" TargetMode="External"/><Relationship Id="rId39" Type="http://schemas.openxmlformats.org/officeDocument/2006/relationships/hyperlink" Target="https://www.3gpp.org/ftp/TSG_RAN/WG4_Radio/TSGR4_106/Docs/R4-2300042.zip" TargetMode="External"/><Relationship Id="rId21" Type="http://schemas.openxmlformats.org/officeDocument/2006/relationships/hyperlink" Target="https://www.3gpp.org/ftp/TSG_RAN/WG4_Radio/TSGR4_106/Docs/R4-2300350.zip" TargetMode="External"/><Relationship Id="rId34" Type="http://schemas.openxmlformats.org/officeDocument/2006/relationships/hyperlink" Target="https://www.3gpp.org/ftp/TSG_RAN/WG4_Radio/TSGR4_106/Docs/R4-2302355.zip" TargetMode="External"/><Relationship Id="rId42" Type="http://schemas.openxmlformats.org/officeDocument/2006/relationships/hyperlink" Target="https://www.3gpp.org/ftp/TSG_RAN/WG4_Radio/TSGR4_106/Docs/R4-2300351.zip" TargetMode="External"/><Relationship Id="rId47" Type="http://schemas.openxmlformats.org/officeDocument/2006/relationships/hyperlink" Target="https://www.3gpp.org/ftp/TSG_RAN/WG4_Radio/TSGR4_106/Docs/R4-2301922.zip" TargetMode="External"/><Relationship Id="rId50" Type="http://schemas.openxmlformats.org/officeDocument/2006/relationships/hyperlink" Target="https://www.3gpp.org/ftp/TSG_RAN/WG4_Radio/TSGR4_106/Docs/R4-2300668.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6/Docs/R4-2300137.zip" TargetMode="External"/><Relationship Id="rId29" Type="http://schemas.openxmlformats.org/officeDocument/2006/relationships/hyperlink" Target="https://www.3gpp.org/ftp/TSG_RAN/WG4_Radio/TSGR4_106/Docs/R4-2300377.zip" TargetMode="External"/><Relationship Id="rId11" Type="http://schemas.openxmlformats.org/officeDocument/2006/relationships/hyperlink" Target="https://www.3gpp.org/ftp/TSG_RAN/WG4_Radio/TSGR4_106/Docs/R4-2300349.zip" TargetMode="External"/><Relationship Id="rId24" Type="http://schemas.openxmlformats.org/officeDocument/2006/relationships/hyperlink" Target="https://www.3gpp.org/ftp/TSG_RAN/WG4_Radio/TSGR4_106/Docs/R4-2301923.zip" TargetMode="External"/><Relationship Id="rId32" Type="http://schemas.openxmlformats.org/officeDocument/2006/relationships/hyperlink" Target="https://www.3gpp.org/ftp/TSG_RAN/WG4_Radio/TSGR4_106/Docs/R4-2301558.zip" TargetMode="External"/><Relationship Id="rId37" Type="http://schemas.openxmlformats.org/officeDocument/2006/relationships/hyperlink" Target="https://www.3gpp.org/ftp/TSG_RAN/WG4_Radio/TSGR4_106/Docs/R4-2302320.zip" TargetMode="External"/><Relationship Id="rId40" Type="http://schemas.openxmlformats.org/officeDocument/2006/relationships/hyperlink" Target="https://www.3gpp.org/ftp/TSG_RAN/WG4_Radio/TSGR4_106/Docs/R4-2301559.zip" TargetMode="External"/><Relationship Id="rId45" Type="http://schemas.openxmlformats.org/officeDocument/2006/relationships/hyperlink" Target="https://www.3gpp.org/ftp/TSG_RAN/WG4_Radio/TSGR4_106/Docs/R4-2301560.zip"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06/Docs/R4-2300141.zip" TargetMode="External"/><Relationship Id="rId19" Type="http://schemas.openxmlformats.org/officeDocument/2006/relationships/hyperlink" Target="https://www.3gpp.org/ftp/TSG_RAN/WG4_Radio/TSGR4_106/Docs/R4-2300139.zip" TargetMode="External"/><Relationship Id="rId31" Type="http://schemas.openxmlformats.org/officeDocument/2006/relationships/hyperlink" Target="https://www.3gpp.org/ftp/TSG_RAN/WG4_Radio/TSGR4_106/Docs/R4-2301463.zip" TargetMode="External"/><Relationship Id="rId44" Type="http://schemas.openxmlformats.org/officeDocument/2006/relationships/hyperlink" Target="https://www.3gpp.org/ftp/TSG_RAN/WG4_Radio/TSGR4_106/Docs/R4-2301462.zip" TargetMode="External"/><Relationship Id="rId52" Type="http://schemas.openxmlformats.org/officeDocument/2006/relationships/hyperlink" Target="https://www.3gpp.org/ftp/TSG_RAN/WG4_Radio/TSGR4_106/Docs/R4-2301554.zip" TargetMode="External"/><Relationship Id="rId4" Type="http://schemas.openxmlformats.org/officeDocument/2006/relationships/styles" Target="styles.xml"/><Relationship Id="rId9" Type="http://schemas.openxmlformats.org/officeDocument/2006/relationships/hyperlink" Target="https://www.3gpp.org/ftp/TSG_RAN/WG4_Radio/TSGR4_106/Docs/R4-2300080.zip" TargetMode="External"/><Relationship Id="rId14" Type="http://schemas.openxmlformats.org/officeDocument/2006/relationships/hyperlink" Target="https://www.3gpp.org/ftp/TSG_RAN/WG4_Radio/TSGR4_106/Docs/R4-2301556.zip" TargetMode="External"/><Relationship Id="rId22" Type="http://schemas.openxmlformats.org/officeDocument/2006/relationships/hyperlink" Target="https://www.3gpp.org/ftp/TSG_RAN/WG4_Radio/TSGR4_106/Docs/R4-2300670.zip" TargetMode="External"/><Relationship Id="rId27" Type="http://schemas.openxmlformats.org/officeDocument/2006/relationships/hyperlink" Target="https://www.3gpp.org/ftp/TSG_RAN/WG4_Radio/TSGR4_106/Docs/R4-2300167.zip" TargetMode="External"/><Relationship Id="rId30" Type="http://schemas.openxmlformats.org/officeDocument/2006/relationships/hyperlink" Target="https://www.3gpp.org/ftp/TSG_RAN/WG4_Radio/TSGR4_106/Docs/R4-2300671.zip" TargetMode="External"/><Relationship Id="rId35" Type="http://schemas.openxmlformats.org/officeDocument/2006/relationships/hyperlink" Target="https://www.3gpp.org/ftp/TSG_RAN/WG4_Radio/TSGR4_106/Docs/R4-2302519.zip" TargetMode="External"/><Relationship Id="rId43" Type="http://schemas.openxmlformats.org/officeDocument/2006/relationships/hyperlink" Target="https://www.3gpp.org/ftp/TSG_RAN/WG4_Radio/TSGR4_106/Docs/R4-2300669.zip" TargetMode="External"/><Relationship Id="rId48" Type="http://schemas.openxmlformats.org/officeDocument/2006/relationships/hyperlink" Target="https://www.3gpp.org/ftp/TSG_RAN/WG4_Radio/TSGR4_106/Docs/R4-2301463.zip" TargetMode="External"/><Relationship Id="rId8" Type="http://schemas.openxmlformats.org/officeDocument/2006/relationships/endnotes" Target="endnotes.xml"/><Relationship Id="rId51" Type="http://schemas.openxmlformats.org/officeDocument/2006/relationships/hyperlink" Target="https://www.3gpp.org/ftp/TSG_RAN/WG4_Radio/TSGR4_106/Docs/R4-2301553.zip" TargetMode="External"/><Relationship Id="rId3" Type="http://schemas.openxmlformats.org/officeDocument/2006/relationships/numbering" Target="numbering.xml"/><Relationship Id="rId12" Type="http://schemas.openxmlformats.org/officeDocument/2006/relationships/hyperlink" Target="https://www.3gpp.org/ftp/TSG_RAN/WG4_Radio/TSGR4_106/Docs/R4-2300996.zip" TargetMode="External"/><Relationship Id="rId17" Type="http://schemas.openxmlformats.org/officeDocument/2006/relationships/hyperlink" Target="https://www.3gpp.org/ftp/TSG_RAN/WG4_Radio/TSGR4_106/Docs/R4-2302539.zip" TargetMode="External"/><Relationship Id="rId25" Type="http://schemas.openxmlformats.org/officeDocument/2006/relationships/hyperlink" Target="https://www.3gpp.org/ftp/TSG_RAN/WG4_Radio/TSGR4_106/Docs/R4-2302159.zip" TargetMode="External"/><Relationship Id="rId33" Type="http://schemas.openxmlformats.org/officeDocument/2006/relationships/hyperlink" Target="https://www.3gpp.org/ftp/TSG_RAN/WG4_Radio/TSGR4_106/Docs/R4-2302320.zip" TargetMode="External"/><Relationship Id="rId38" Type="http://schemas.openxmlformats.org/officeDocument/2006/relationships/hyperlink" Target="https://www.3gpp.org/ftp/TSG_RAN/WG4_Radio/TSGR4_106/Docs/R4-2300024.zip" TargetMode="External"/><Relationship Id="rId46" Type="http://schemas.openxmlformats.org/officeDocument/2006/relationships/hyperlink" Target="https://www.3gpp.org/ftp/TSG_RAN/WG4_Radio/TSGR4_106/Docs/R4-2302321.zip" TargetMode="External"/><Relationship Id="rId20" Type="http://schemas.openxmlformats.org/officeDocument/2006/relationships/hyperlink" Target="https://www.3gpp.org/ftp/TSG_RAN/WG4_Radio/TSGR4_106/Docs/R4-2300167.zip" TargetMode="External"/><Relationship Id="rId41" Type="http://schemas.openxmlformats.org/officeDocument/2006/relationships/hyperlink" Target="https://www.3gpp.org/ftp/TSG_RAN/WG4_Radio/TSGR4_106/Docs/R4-2300995.zip"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6/Docs/R4-2302754.zip" TargetMode="External"/><Relationship Id="rId23" Type="http://schemas.openxmlformats.org/officeDocument/2006/relationships/hyperlink" Target="https://www.3gpp.org/ftp/TSG_RAN/WG4_Radio/TSGR4_106/Docs/R4-2301557.zip" TargetMode="External"/><Relationship Id="rId28" Type="http://schemas.openxmlformats.org/officeDocument/2006/relationships/hyperlink" Target="https://www.3gpp.org/ftp/TSG_RAN/WG4_Radio/TSGR4_106/Docs/R4-2300167.zip" TargetMode="External"/><Relationship Id="rId36" Type="http://schemas.openxmlformats.org/officeDocument/2006/relationships/hyperlink" Target="https://www.3gpp.org/ftp/TSG_RAN/WG4_Radio/TSGR4_106/Docs/R4-2302519.zip" TargetMode="External"/><Relationship Id="rId49" Type="http://schemas.openxmlformats.org/officeDocument/2006/relationships/hyperlink" Target="https://www.3gpp.org/ftp/TSG_RAN/WG4_Radio/TSGR4_106/Docs/R4-23003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7EAB4-F32B-485D-B2CC-E989BDA05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26</Pages>
  <Words>9443</Words>
  <Characters>53829</Characters>
  <Application>Microsoft Office Word</Application>
  <DocSecurity>0</DocSecurity>
  <Lines>448</Lines>
  <Paragraphs>126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Ruixin</cp:keywords>
  <cp:lastModifiedBy>Ruixin(vivo)</cp:lastModifiedBy>
  <cp:revision>265</cp:revision>
  <cp:lastPrinted>2019-04-25T01:09:00Z</cp:lastPrinted>
  <dcterms:created xsi:type="dcterms:W3CDTF">2023-02-21T05:54:00Z</dcterms:created>
  <dcterms:modified xsi:type="dcterms:W3CDTF">2023-03-01T05:38:00Z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